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1C7C" w14:textId="36F20F96" w:rsidR="00B92ADE" w:rsidRPr="008B5384" w:rsidRDefault="00483F48" w:rsidP="00860C22">
      <w:pPr>
        <w:ind w:left="5670" w:right="142"/>
        <w:rPr>
          <w:rFonts w:cstheme="minorHAnsi"/>
          <w:sz w:val="24"/>
        </w:rPr>
      </w:pPr>
      <w:r w:rsidRPr="008B5384">
        <w:rPr>
          <w:rFonts w:cstheme="minorHAnsi"/>
          <w:noProof/>
          <w:sz w:val="24"/>
        </w:rPr>
        <w:drawing>
          <wp:anchor distT="0" distB="0" distL="114300" distR="114300" simplePos="0" relativeHeight="251659264" behindDoc="1" locked="1" layoutInCell="1" allowOverlap="0" wp14:anchorId="03A62DAF" wp14:editId="71F8D208">
            <wp:simplePos x="0" y="0"/>
            <wp:positionH relativeFrom="margin">
              <wp:align>right</wp:align>
            </wp:positionH>
            <wp:positionV relativeFrom="margin">
              <wp:align>top</wp:align>
            </wp:positionV>
            <wp:extent cx="6210300" cy="887730"/>
            <wp:effectExtent l="0" t="0" r="0" b="7620"/>
            <wp:wrapNone/>
            <wp:docPr id="1" name="Bild 1" descr="Logo der Julius-Maximilians-Universität Würz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 der Julius-Maximilians-Universität Würzburg"/>
                    <pic:cNvPicPr>
                      <a:picLocks noChangeAspect="1" noChangeArrowheads="1"/>
                    </pic:cNvPicPr>
                  </pic:nvPicPr>
                  <pic:blipFill>
                    <a:blip r:embed="rId8" cstate="print">
                      <a:extLst>
                        <a:ext uri="{28A0092B-C50C-407E-A947-70E740481C1C}">
                          <a14:useLocalDpi xmlns:a14="http://schemas.microsoft.com/office/drawing/2010/main" val="0"/>
                        </a:ext>
                      </a:extLst>
                    </a:blip>
                    <a:srcRect r="45055"/>
                    <a:stretch>
                      <a:fillRect/>
                    </a:stretch>
                  </pic:blipFill>
                  <pic:spPr bwMode="auto">
                    <a:xfrm>
                      <a:off x="0" y="0"/>
                      <a:ext cx="6210300" cy="887730"/>
                    </a:xfrm>
                    <a:prstGeom prst="rect">
                      <a:avLst/>
                    </a:prstGeom>
                    <a:noFill/>
                  </pic:spPr>
                </pic:pic>
              </a:graphicData>
            </a:graphic>
            <wp14:sizeRelH relativeFrom="page">
              <wp14:pctWidth>0</wp14:pctWidth>
            </wp14:sizeRelH>
            <wp14:sizeRelV relativeFrom="page">
              <wp14:pctHeight>0</wp14:pctHeight>
            </wp14:sizeRelV>
          </wp:anchor>
        </w:drawing>
      </w:r>
    </w:p>
    <w:p w14:paraId="5F21FEB6" w14:textId="4FF1227A" w:rsidR="00BC3701" w:rsidRPr="008B5384" w:rsidRDefault="00BC3701" w:rsidP="00860C22">
      <w:pPr>
        <w:ind w:left="5670" w:right="142"/>
        <w:rPr>
          <w:rFonts w:cstheme="minorHAnsi"/>
          <w:b/>
          <w:spacing w:val="2"/>
          <w:sz w:val="24"/>
        </w:rPr>
      </w:pPr>
    </w:p>
    <w:p w14:paraId="61CEE6B6" w14:textId="70C48D8A" w:rsidR="00EF616E" w:rsidRPr="008B5384" w:rsidRDefault="00EF616E" w:rsidP="00860C22">
      <w:pPr>
        <w:ind w:left="5670" w:right="142"/>
        <w:rPr>
          <w:rFonts w:cstheme="minorHAnsi"/>
          <w:b/>
          <w:spacing w:val="2"/>
          <w:sz w:val="24"/>
        </w:rPr>
      </w:pPr>
    </w:p>
    <w:p w14:paraId="3D1A1EBB" w14:textId="19A01227" w:rsidR="00EF616E" w:rsidRPr="002B2BC5" w:rsidRDefault="00EF616E" w:rsidP="00860C22">
      <w:pPr>
        <w:ind w:left="5670" w:right="142"/>
        <w:rPr>
          <w:rFonts w:cstheme="minorHAnsi"/>
          <w:b/>
          <w:spacing w:val="2"/>
          <w:sz w:val="24"/>
        </w:rPr>
      </w:pPr>
    </w:p>
    <w:p w14:paraId="2B2A2C9B" w14:textId="77777777" w:rsidR="00EF616E" w:rsidRPr="008B5384" w:rsidRDefault="00EF616E" w:rsidP="00D45619">
      <w:pPr>
        <w:spacing w:after="240"/>
        <w:ind w:left="5670" w:right="3685"/>
        <w:rPr>
          <w:rFonts w:cstheme="minorHAnsi"/>
          <w:b/>
          <w:bCs/>
          <w:spacing w:val="2"/>
          <w:sz w:val="24"/>
        </w:rPr>
      </w:pPr>
    </w:p>
    <w:p w14:paraId="2906F57F" w14:textId="77777777" w:rsidR="00070B35" w:rsidRDefault="00070B35" w:rsidP="00070B35">
      <w:pPr>
        <w:rPr>
          <w:sz w:val="18"/>
          <w:szCs w:val="18"/>
        </w:rPr>
      </w:pPr>
    </w:p>
    <w:p w14:paraId="0B04BF17" w14:textId="2C1F43F3" w:rsidR="00070B35" w:rsidRDefault="00070B35" w:rsidP="00070B35">
      <w:pPr>
        <w:ind w:right="142"/>
        <w:jc w:val="both"/>
        <w:rPr>
          <w:sz w:val="22"/>
          <w:szCs w:val="28"/>
        </w:rPr>
      </w:pPr>
      <w:r>
        <w:rPr>
          <w:sz w:val="22"/>
          <w:szCs w:val="28"/>
        </w:rPr>
        <w:t>Am Institut</w:t>
      </w:r>
      <w:r w:rsidR="00313E4C">
        <w:rPr>
          <w:sz w:val="22"/>
          <w:szCs w:val="28"/>
        </w:rPr>
        <w:t xml:space="preserve"> für Pathologie</w:t>
      </w:r>
      <w:r>
        <w:rPr>
          <w:sz w:val="22"/>
          <w:szCs w:val="28"/>
        </w:rPr>
        <w:t xml:space="preserve"> der Julius-Maximilians-Universität Würzburg </w:t>
      </w:r>
      <w:r w:rsidR="00F4639B">
        <w:rPr>
          <w:sz w:val="22"/>
          <w:szCs w:val="28"/>
        </w:rPr>
        <w:t xml:space="preserve">in der Arbeitsgruppe von PD Dr. Ellen Leich-Zbat </w:t>
      </w:r>
      <w:r>
        <w:rPr>
          <w:sz w:val="22"/>
          <w:szCs w:val="28"/>
        </w:rPr>
        <w:t>ist zum nächstmöglichen Zeitpunkt eine Stelle als</w:t>
      </w:r>
    </w:p>
    <w:p w14:paraId="50238070" w14:textId="77777777" w:rsidR="00070B35" w:rsidRDefault="00070B35" w:rsidP="00070B35">
      <w:pPr>
        <w:ind w:right="142"/>
        <w:jc w:val="both"/>
        <w:rPr>
          <w:sz w:val="18"/>
          <w:szCs w:val="18"/>
        </w:rPr>
      </w:pPr>
    </w:p>
    <w:p w14:paraId="151511A4" w14:textId="77777777" w:rsidR="008B467E" w:rsidRDefault="00313E4C" w:rsidP="00313E4C">
      <w:pPr>
        <w:jc w:val="center"/>
        <w:rPr>
          <w:rFonts w:ascii="Arial" w:hAnsi="Arial" w:cs="Arial"/>
          <w:b/>
          <w:sz w:val="28"/>
          <w:szCs w:val="28"/>
        </w:rPr>
      </w:pPr>
      <w:r>
        <w:rPr>
          <w:rFonts w:ascii="Arial" w:hAnsi="Arial" w:cs="Arial"/>
          <w:b/>
          <w:sz w:val="28"/>
          <w:szCs w:val="28"/>
        </w:rPr>
        <w:t>Naturwissenschaftliche Doktorandin</w:t>
      </w:r>
    </w:p>
    <w:p w14:paraId="0EEA8CB5" w14:textId="6009DE67" w:rsidR="00313E4C" w:rsidRPr="001D00B5" w:rsidRDefault="008B467E" w:rsidP="00313E4C">
      <w:pPr>
        <w:jc w:val="center"/>
        <w:rPr>
          <w:rFonts w:ascii="Arial" w:hAnsi="Arial" w:cs="Arial"/>
          <w:b/>
          <w:sz w:val="28"/>
          <w:szCs w:val="28"/>
        </w:rPr>
      </w:pPr>
      <w:r>
        <w:rPr>
          <w:rFonts w:ascii="Arial" w:hAnsi="Arial" w:cs="Arial"/>
          <w:b/>
          <w:sz w:val="28"/>
          <w:szCs w:val="28"/>
        </w:rPr>
        <w:t>oder naturwissenschaftlicher Doktorand</w:t>
      </w:r>
      <w:r w:rsidR="00313E4C" w:rsidRPr="001D00B5">
        <w:rPr>
          <w:rFonts w:ascii="Arial" w:hAnsi="Arial" w:cs="Arial"/>
          <w:b/>
          <w:sz w:val="28"/>
          <w:szCs w:val="28"/>
        </w:rPr>
        <w:t xml:space="preserve"> (w/</w:t>
      </w:r>
      <w:r w:rsidR="00583E45">
        <w:rPr>
          <w:rFonts w:ascii="Arial" w:hAnsi="Arial" w:cs="Arial"/>
          <w:b/>
          <w:sz w:val="28"/>
          <w:szCs w:val="28"/>
        </w:rPr>
        <w:t>m/</w:t>
      </w:r>
      <w:r w:rsidR="00313E4C" w:rsidRPr="001D00B5">
        <w:rPr>
          <w:rFonts w:ascii="Arial" w:hAnsi="Arial" w:cs="Arial"/>
          <w:b/>
          <w:sz w:val="28"/>
          <w:szCs w:val="28"/>
        </w:rPr>
        <w:t>d)</w:t>
      </w:r>
    </w:p>
    <w:p w14:paraId="5724C1BC" w14:textId="77777777" w:rsidR="00313E4C" w:rsidRDefault="00313E4C" w:rsidP="00313E4C">
      <w:pPr>
        <w:rPr>
          <w:rFonts w:ascii="Arial" w:hAnsi="Arial" w:cs="Arial"/>
        </w:rPr>
      </w:pPr>
    </w:p>
    <w:p w14:paraId="70295E35" w14:textId="719B2A17" w:rsidR="00070B35" w:rsidRDefault="00070B35" w:rsidP="00070B35">
      <w:pPr>
        <w:ind w:right="142"/>
        <w:jc w:val="both"/>
        <w:rPr>
          <w:sz w:val="22"/>
          <w:szCs w:val="28"/>
        </w:rPr>
      </w:pPr>
      <w:r>
        <w:rPr>
          <w:sz w:val="22"/>
          <w:szCs w:val="28"/>
        </w:rPr>
        <w:t>in Teilzeit</w:t>
      </w:r>
      <w:r w:rsidR="00313E4C">
        <w:rPr>
          <w:sz w:val="22"/>
          <w:szCs w:val="28"/>
        </w:rPr>
        <w:t xml:space="preserve"> </w:t>
      </w:r>
      <w:r>
        <w:rPr>
          <w:sz w:val="22"/>
          <w:szCs w:val="28"/>
        </w:rPr>
        <w:t>(zunächst) befristet für die Dauer von</w:t>
      </w:r>
      <w:r w:rsidR="00313E4C">
        <w:rPr>
          <w:sz w:val="22"/>
          <w:szCs w:val="28"/>
        </w:rPr>
        <w:t xml:space="preserve"> 3 Jahren</w:t>
      </w:r>
      <w:r>
        <w:rPr>
          <w:sz w:val="22"/>
          <w:szCs w:val="28"/>
        </w:rPr>
        <w:t xml:space="preserve"> zu besetzen.</w:t>
      </w:r>
    </w:p>
    <w:p w14:paraId="7E101282" w14:textId="68AAA6EB" w:rsidR="00070B35" w:rsidRDefault="00070B35" w:rsidP="00070B35">
      <w:pPr>
        <w:ind w:right="142"/>
        <w:jc w:val="both"/>
        <w:rPr>
          <w:sz w:val="22"/>
          <w:szCs w:val="28"/>
        </w:rPr>
      </w:pPr>
      <w:r>
        <w:rPr>
          <w:sz w:val="22"/>
          <w:szCs w:val="28"/>
        </w:rPr>
        <w:t>Die Vergütung richtet sich nach dem TV-L.</w:t>
      </w:r>
    </w:p>
    <w:p w14:paraId="26CE7BEC" w14:textId="77777777" w:rsidR="00313E4C" w:rsidRDefault="00313E4C" w:rsidP="00070B35">
      <w:pPr>
        <w:ind w:right="142"/>
        <w:jc w:val="both"/>
        <w:rPr>
          <w:sz w:val="22"/>
          <w:szCs w:val="28"/>
        </w:rPr>
      </w:pPr>
    </w:p>
    <w:p w14:paraId="5E09E5AD" w14:textId="77777777" w:rsidR="00F4639B" w:rsidRPr="00F4639B" w:rsidRDefault="00F4639B" w:rsidP="00F4639B">
      <w:pPr>
        <w:rPr>
          <w:b/>
          <w:bCs/>
          <w:sz w:val="22"/>
          <w:szCs w:val="22"/>
        </w:rPr>
      </w:pPr>
      <w:r w:rsidRPr="00F4639B">
        <w:rPr>
          <w:bCs/>
          <w:sz w:val="22"/>
          <w:szCs w:val="22"/>
        </w:rPr>
        <w:t xml:space="preserve">Das follikuläre Lymphom (FL) ist ein indolentes Keimzentrums (GC) B-Zell-Lymphom. </w:t>
      </w:r>
    </w:p>
    <w:p w14:paraId="34DB599F" w14:textId="07AE0890" w:rsidR="00F4639B" w:rsidRDefault="003463F1" w:rsidP="00F4639B">
      <w:pPr>
        <w:ind w:right="142"/>
        <w:jc w:val="both"/>
        <w:rPr>
          <w:bCs/>
          <w:sz w:val="22"/>
          <w:szCs w:val="22"/>
        </w:rPr>
      </w:pPr>
      <w:r>
        <w:rPr>
          <w:bCs/>
          <w:sz w:val="22"/>
          <w:szCs w:val="22"/>
        </w:rPr>
        <w:t>Die</w:t>
      </w:r>
      <w:r w:rsidR="00F4639B" w:rsidRPr="00F4639B">
        <w:rPr>
          <w:bCs/>
          <w:sz w:val="22"/>
          <w:szCs w:val="22"/>
        </w:rPr>
        <w:t xml:space="preserve"> mediane Gesamtüberlebenszeit von Patienten mit FL </w:t>
      </w:r>
      <w:r>
        <w:rPr>
          <w:bCs/>
          <w:sz w:val="22"/>
          <w:szCs w:val="22"/>
        </w:rPr>
        <w:t xml:space="preserve">beträgt </w:t>
      </w:r>
      <w:r w:rsidR="00F4639B" w:rsidRPr="00F4639B">
        <w:rPr>
          <w:bCs/>
          <w:sz w:val="22"/>
          <w:szCs w:val="22"/>
        </w:rPr>
        <w:t>10-12 Jahre</w:t>
      </w:r>
      <w:r w:rsidR="00954457">
        <w:rPr>
          <w:bCs/>
          <w:sz w:val="22"/>
          <w:szCs w:val="22"/>
        </w:rPr>
        <w:t>,</w:t>
      </w:r>
      <w:r>
        <w:rPr>
          <w:bCs/>
          <w:sz w:val="22"/>
          <w:szCs w:val="22"/>
        </w:rPr>
        <w:t xml:space="preserve"> aber sie ist </w:t>
      </w:r>
      <w:r w:rsidR="00F4639B" w:rsidRPr="00F4639B">
        <w:rPr>
          <w:bCs/>
          <w:sz w:val="22"/>
          <w:szCs w:val="22"/>
        </w:rPr>
        <w:t>sehr variabel und kann in einem kleineren Teil der Fälle weniger als zwei Jahre betragen. Darüber hinaus erleiden die meisten Patienten und Patientinnen wiederholt Rückfälle</w:t>
      </w:r>
      <w:r w:rsidR="00954457">
        <w:rPr>
          <w:bCs/>
          <w:sz w:val="22"/>
          <w:szCs w:val="22"/>
        </w:rPr>
        <w:t>. Im Hinblick auf eine verbesserte Risikostratifizierung und verbesserte therapeutische Ansätze</w:t>
      </w:r>
      <w:r w:rsidR="00F4639B" w:rsidRPr="00F4639B">
        <w:rPr>
          <w:bCs/>
          <w:sz w:val="22"/>
          <w:szCs w:val="22"/>
        </w:rPr>
        <w:t xml:space="preserve"> ist es notwendig, die zugrundeliegende molekulare Pathogenese zu verstehen und neue FL-Untergruppen zu identifizieren bzw. bestehende </w:t>
      </w:r>
      <w:r w:rsidR="00EC1489">
        <w:rPr>
          <w:bCs/>
          <w:sz w:val="22"/>
          <w:szCs w:val="22"/>
        </w:rPr>
        <w:t xml:space="preserve">Subgruppen </w:t>
      </w:r>
      <w:r w:rsidR="00F4639B" w:rsidRPr="00F4639B">
        <w:rPr>
          <w:bCs/>
          <w:sz w:val="22"/>
          <w:szCs w:val="22"/>
        </w:rPr>
        <w:t>zu charakterisieren</w:t>
      </w:r>
      <w:r w:rsidR="00954457">
        <w:rPr>
          <w:bCs/>
          <w:sz w:val="22"/>
          <w:szCs w:val="22"/>
        </w:rPr>
        <w:t>.</w:t>
      </w:r>
    </w:p>
    <w:p w14:paraId="6ADE783E" w14:textId="77777777" w:rsidR="003463F1" w:rsidRPr="00F4639B" w:rsidRDefault="003463F1" w:rsidP="00F4639B">
      <w:pPr>
        <w:ind w:right="142"/>
        <w:jc w:val="both"/>
        <w:rPr>
          <w:sz w:val="22"/>
          <w:szCs w:val="22"/>
        </w:rPr>
      </w:pPr>
    </w:p>
    <w:p w14:paraId="28FE740B" w14:textId="566E581B" w:rsidR="00F848F3" w:rsidRPr="00F848F3" w:rsidRDefault="003463F1" w:rsidP="00070B35">
      <w:pPr>
        <w:ind w:right="142"/>
        <w:jc w:val="both"/>
        <w:rPr>
          <w:sz w:val="22"/>
          <w:szCs w:val="22"/>
        </w:rPr>
      </w:pPr>
      <w:r>
        <w:rPr>
          <w:sz w:val="22"/>
          <w:szCs w:val="22"/>
        </w:rPr>
        <w:t>Für das</w:t>
      </w:r>
      <w:r w:rsidR="00313E4C" w:rsidRPr="00F848F3">
        <w:rPr>
          <w:sz w:val="22"/>
          <w:szCs w:val="22"/>
        </w:rPr>
        <w:t xml:space="preserve"> durch die Deutsche Krebshilfe geförderten Projekts </w:t>
      </w:r>
      <w:r w:rsidR="00F848F3" w:rsidRPr="00F848F3">
        <w:rPr>
          <w:sz w:val="22"/>
          <w:szCs w:val="22"/>
        </w:rPr>
        <w:t>mit dem Titel</w:t>
      </w:r>
    </w:p>
    <w:p w14:paraId="44B6996C" w14:textId="237D357B" w:rsidR="00F848F3" w:rsidRDefault="00F848F3" w:rsidP="00F848F3">
      <w:pPr>
        <w:rPr>
          <w:bCs/>
          <w:i/>
          <w:iCs/>
          <w:sz w:val="22"/>
          <w:szCs w:val="22"/>
        </w:rPr>
      </w:pPr>
      <w:r w:rsidRPr="00F848F3">
        <w:rPr>
          <w:bCs/>
          <w:i/>
          <w:iCs/>
          <w:sz w:val="22"/>
          <w:szCs w:val="22"/>
        </w:rPr>
        <w:t>„Die Auswirkung neu erworbener N-</w:t>
      </w:r>
      <w:proofErr w:type="spellStart"/>
      <w:r w:rsidRPr="00F848F3">
        <w:rPr>
          <w:bCs/>
          <w:i/>
          <w:iCs/>
          <w:sz w:val="22"/>
          <w:szCs w:val="22"/>
        </w:rPr>
        <w:t>Glykosylierungsstellen</w:t>
      </w:r>
      <w:proofErr w:type="spellEnd"/>
      <w:r w:rsidRPr="00F848F3">
        <w:rPr>
          <w:bCs/>
          <w:i/>
          <w:iCs/>
          <w:sz w:val="22"/>
          <w:szCs w:val="22"/>
        </w:rPr>
        <w:t xml:space="preserve"> und der V-Gen-Nutzung auf klinische Parameter und das </w:t>
      </w:r>
      <w:proofErr w:type="spellStart"/>
      <w:r w:rsidRPr="00F848F3">
        <w:rPr>
          <w:bCs/>
          <w:i/>
          <w:iCs/>
          <w:sz w:val="22"/>
          <w:szCs w:val="22"/>
        </w:rPr>
        <w:t>Tumormikromillieu</w:t>
      </w:r>
      <w:proofErr w:type="spellEnd"/>
      <w:r w:rsidRPr="00F848F3">
        <w:rPr>
          <w:bCs/>
          <w:i/>
          <w:iCs/>
          <w:sz w:val="22"/>
          <w:szCs w:val="22"/>
        </w:rPr>
        <w:t xml:space="preserve"> in Untergruppen des follikulären Lymphoms“</w:t>
      </w:r>
    </w:p>
    <w:p w14:paraId="4BA935D7" w14:textId="77777777" w:rsidR="00A3456B" w:rsidRDefault="00A3456B" w:rsidP="00F848F3">
      <w:pPr>
        <w:rPr>
          <w:bCs/>
          <w:sz w:val="22"/>
          <w:szCs w:val="22"/>
        </w:rPr>
      </w:pPr>
    </w:p>
    <w:p w14:paraId="721F310A" w14:textId="300BB19A" w:rsidR="003463F1" w:rsidRPr="003463F1" w:rsidRDefault="00954457" w:rsidP="00F848F3">
      <w:pPr>
        <w:rPr>
          <w:b/>
          <w:bCs/>
          <w:sz w:val="22"/>
          <w:szCs w:val="22"/>
        </w:rPr>
      </w:pPr>
      <w:r>
        <w:rPr>
          <w:bCs/>
          <w:sz w:val="22"/>
          <w:szCs w:val="22"/>
        </w:rPr>
        <w:t>s</w:t>
      </w:r>
      <w:r w:rsidR="003463F1">
        <w:rPr>
          <w:bCs/>
          <w:sz w:val="22"/>
          <w:szCs w:val="22"/>
        </w:rPr>
        <w:t>uchen wir einen hochmotivierten Doktoranden oder eine hochmotivierte Doktorandin.</w:t>
      </w:r>
    </w:p>
    <w:p w14:paraId="4F717E22" w14:textId="057385DF" w:rsidR="00313E4C" w:rsidRPr="00F848F3" w:rsidRDefault="00313E4C" w:rsidP="00070B35">
      <w:pPr>
        <w:ind w:right="142"/>
        <w:jc w:val="both"/>
        <w:rPr>
          <w:sz w:val="22"/>
          <w:szCs w:val="22"/>
        </w:rPr>
      </w:pPr>
    </w:p>
    <w:p w14:paraId="49A2FDC9" w14:textId="3A5FA972" w:rsidR="00070B35" w:rsidRPr="00A3456B" w:rsidRDefault="00A3456B" w:rsidP="00070B35">
      <w:pPr>
        <w:ind w:right="142"/>
        <w:jc w:val="both"/>
        <w:rPr>
          <w:b/>
          <w:bCs/>
          <w:sz w:val="22"/>
          <w:szCs w:val="22"/>
        </w:rPr>
      </w:pPr>
      <w:r w:rsidRPr="00A3456B">
        <w:rPr>
          <w:b/>
          <w:bCs/>
          <w:sz w:val="22"/>
          <w:szCs w:val="22"/>
        </w:rPr>
        <w:t>Aufgaben</w:t>
      </w:r>
      <w:r w:rsidR="008A5D18" w:rsidRPr="00A3456B">
        <w:rPr>
          <w:b/>
          <w:bCs/>
          <w:sz w:val="22"/>
          <w:szCs w:val="22"/>
        </w:rPr>
        <w:t>:</w:t>
      </w:r>
    </w:p>
    <w:p w14:paraId="0493BF3F" w14:textId="77777777" w:rsidR="008B467E" w:rsidRDefault="008B467E" w:rsidP="00070B35">
      <w:pPr>
        <w:ind w:right="142"/>
        <w:jc w:val="both"/>
        <w:rPr>
          <w:sz w:val="18"/>
          <w:szCs w:val="18"/>
        </w:rPr>
      </w:pPr>
    </w:p>
    <w:p w14:paraId="7406D51E" w14:textId="49B0287D" w:rsidR="008B467E" w:rsidRDefault="008B467E" w:rsidP="008B467E">
      <w:pPr>
        <w:pStyle w:val="Listenabsatz"/>
        <w:numPr>
          <w:ilvl w:val="0"/>
          <w:numId w:val="5"/>
        </w:numPr>
        <w:spacing w:after="0" w:line="240" w:lineRule="auto"/>
        <w:ind w:right="142"/>
        <w:jc w:val="both"/>
        <w:rPr>
          <w:szCs w:val="28"/>
        </w:rPr>
      </w:pPr>
      <w:proofErr w:type="spellStart"/>
      <w:r>
        <w:rPr>
          <w:szCs w:val="28"/>
        </w:rPr>
        <w:t>Aufarbeitung</w:t>
      </w:r>
      <w:proofErr w:type="spellEnd"/>
      <w:r>
        <w:rPr>
          <w:szCs w:val="28"/>
        </w:rPr>
        <w:t xml:space="preserve"> von </w:t>
      </w:r>
      <w:proofErr w:type="spellStart"/>
      <w:r>
        <w:rPr>
          <w:szCs w:val="28"/>
        </w:rPr>
        <w:t>Gewebematerial</w:t>
      </w:r>
      <w:proofErr w:type="spellEnd"/>
    </w:p>
    <w:p w14:paraId="6222BBF5" w14:textId="060E1C34" w:rsidR="00070B35" w:rsidRPr="008B467E" w:rsidRDefault="008B467E" w:rsidP="008B467E">
      <w:pPr>
        <w:pStyle w:val="Listenabsatz"/>
        <w:numPr>
          <w:ilvl w:val="0"/>
          <w:numId w:val="5"/>
        </w:numPr>
        <w:spacing w:after="0" w:line="240" w:lineRule="auto"/>
        <w:ind w:right="142"/>
        <w:jc w:val="both"/>
        <w:rPr>
          <w:szCs w:val="28"/>
        </w:rPr>
      </w:pPr>
      <w:proofErr w:type="spellStart"/>
      <w:r>
        <w:rPr>
          <w:szCs w:val="28"/>
        </w:rPr>
        <w:t>Isolierung</w:t>
      </w:r>
      <w:proofErr w:type="spellEnd"/>
      <w:r>
        <w:rPr>
          <w:szCs w:val="28"/>
        </w:rPr>
        <w:t xml:space="preserve"> von DNA/RNA</w:t>
      </w:r>
    </w:p>
    <w:p w14:paraId="69918011" w14:textId="665CB3BB" w:rsidR="00070B35" w:rsidRDefault="0036084D" w:rsidP="00070B35">
      <w:pPr>
        <w:pStyle w:val="Listenabsatz"/>
        <w:numPr>
          <w:ilvl w:val="0"/>
          <w:numId w:val="5"/>
        </w:numPr>
        <w:spacing w:after="0" w:line="240" w:lineRule="auto"/>
        <w:ind w:right="142"/>
        <w:jc w:val="both"/>
        <w:rPr>
          <w:szCs w:val="28"/>
        </w:rPr>
      </w:pPr>
      <w:r>
        <w:rPr>
          <w:szCs w:val="28"/>
        </w:rPr>
        <w:t>PCR</w:t>
      </w:r>
    </w:p>
    <w:p w14:paraId="358062DC" w14:textId="0D67F9A8" w:rsidR="0036084D" w:rsidRPr="008A5D18" w:rsidRDefault="0036084D" w:rsidP="00EF21D6">
      <w:pPr>
        <w:pStyle w:val="Listenabsatz"/>
        <w:numPr>
          <w:ilvl w:val="0"/>
          <w:numId w:val="5"/>
        </w:numPr>
        <w:spacing w:after="0" w:line="240" w:lineRule="auto"/>
        <w:ind w:right="142"/>
        <w:jc w:val="both"/>
        <w:rPr>
          <w:szCs w:val="28"/>
          <w:lang w:val="de-DE"/>
        </w:rPr>
      </w:pPr>
      <w:r w:rsidRPr="008A5D18">
        <w:rPr>
          <w:szCs w:val="28"/>
          <w:lang w:val="de-DE"/>
        </w:rPr>
        <w:t xml:space="preserve">Sequenzierung </w:t>
      </w:r>
      <w:r w:rsidR="004B1FCA" w:rsidRPr="008A5D18">
        <w:rPr>
          <w:szCs w:val="28"/>
          <w:lang w:val="de-DE"/>
        </w:rPr>
        <w:t>von</w:t>
      </w:r>
      <w:r w:rsidRPr="008A5D18">
        <w:rPr>
          <w:szCs w:val="28"/>
          <w:lang w:val="de-DE"/>
        </w:rPr>
        <w:t xml:space="preserve"> </w:t>
      </w:r>
      <w:proofErr w:type="spellStart"/>
      <w:r w:rsidRPr="008A5D18">
        <w:rPr>
          <w:szCs w:val="28"/>
          <w:lang w:val="de-DE"/>
        </w:rPr>
        <w:t>Immunglobulingene</w:t>
      </w:r>
      <w:r w:rsidR="004B1FCA" w:rsidRPr="008A5D18">
        <w:rPr>
          <w:szCs w:val="28"/>
          <w:lang w:val="de-DE"/>
        </w:rPr>
        <w:t>n</w:t>
      </w:r>
      <w:proofErr w:type="spellEnd"/>
      <w:r w:rsidR="008A5D18" w:rsidRPr="008A5D18">
        <w:rPr>
          <w:szCs w:val="28"/>
          <w:lang w:val="de-DE"/>
        </w:rPr>
        <w:t xml:space="preserve"> (Sanger, NGS)</w:t>
      </w:r>
    </w:p>
    <w:p w14:paraId="336C8011" w14:textId="68E16B02" w:rsidR="0036084D" w:rsidRPr="0036084D" w:rsidRDefault="0036084D" w:rsidP="00EF21D6">
      <w:pPr>
        <w:pStyle w:val="Listenabsatz"/>
        <w:numPr>
          <w:ilvl w:val="0"/>
          <w:numId w:val="5"/>
        </w:numPr>
        <w:spacing w:after="0" w:line="240" w:lineRule="auto"/>
        <w:ind w:right="142"/>
        <w:jc w:val="both"/>
        <w:rPr>
          <w:szCs w:val="28"/>
        </w:rPr>
      </w:pPr>
      <w:proofErr w:type="spellStart"/>
      <w:r>
        <w:rPr>
          <w:szCs w:val="28"/>
        </w:rPr>
        <w:t>Herstellung</w:t>
      </w:r>
      <w:proofErr w:type="spellEnd"/>
      <w:r>
        <w:rPr>
          <w:szCs w:val="28"/>
        </w:rPr>
        <w:t xml:space="preserve"> von Tissue Microarrays</w:t>
      </w:r>
    </w:p>
    <w:p w14:paraId="0DEAF2C2" w14:textId="2AD328C9" w:rsidR="00070B35" w:rsidRPr="0036084D" w:rsidRDefault="0036084D" w:rsidP="00184098">
      <w:pPr>
        <w:pStyle w:val="Listenabsatz"/>
        <w:numPr>
          <w:ilvl w:val="0"/>
          <w:numId w:val="5"/>
        </w:numPr>
        <w:spacing w:after="0" w:line="240" w:lineRule="auto"/>
        <w:ind w:right="142"/>
        <w:jc w:val="both"/>
        <w:rPr>
          <w:sz w:val="18"/>
          <w:szCs w:val="18"/>
          <w:lang w:val="de-DE"/>
        </w:rPr>
      </w:pPr>
      <w:r w:rsidRPr="0036084D">
        <w:rPr>
          <w:szCs w:val="28"/>
          <w:lang w:val="de-DE"/>
        </w:rPr>
        <w:t xml:space="preserve">Methoden zur Detektion von DNA-Bruchpunkten </w:t>
      </w:r>
    </w:p>
    <w:p w14:paraId="07E2CC07" w14:textId="01D06092" w:rsidR="0036084D" w:rsidRPr="0036084D" w:rsidRDefault="0036084D" w:rsidP="00184098">
      <w:pPr>
        <w:pStyle w:val="Listenabsatz"/>
        <w:numPr>
          <w:ilvl w:val="0"/>
          <w:numId w:val="5"/>
        </w:numPr>
        <w:spacing w:after="0" w:line="240" w:lineRule="auto"/>
        <w:ind w:right="142"/>
        <w:jc w:val="both"/>
        <w:rPr>
          <w:sz w:val="18"/>
          <w:szCs w:val="18"/>
        </w:rPr>
      </w:pPr>
      <w:r>
        <w:rPr>
          <w:szCs w:val="28"/>
          <w:lang w:val="de-DE"/>
        </w:rPr>
        <w:t>Immunhistochemie</w:t>
      </w:r>
    </w:p>
    <w:p w14:paraId="22F95EA0" w14:textId="32156156" w:rsidR="0036084D" w:rsidRPr="0036084D" w:rsidRDefault="0036084D" w:rsidP="00184098">
      <w:pPr>
        <w:pStyle w:val="Listenabsatz"/>
        <w:numPr>
          <w:ilvl w:val="0"/>
          <w:numId w:val="5"/>
        </w:numPr>
        <w:spacing w:after="0" w:line="240" w:lineRule="auto"/>
        <w:ind w:right="142"/>
        <w:jc w:val="both"/>
        <w:rPr>
          <w:sz w:val="18"/>
          <w:szCs w:val="18"/>
        </w:rPr>
      </w:pPr>
      <w:r>
        <w:rPr>
          <w:szCs w:val="28"/>
          <w:lang w:val="de-DE"/>
        </w:rPr>
        <w:t>Immunfluoreszenz</w:t>
      </w:r>
    </w:p>
    <w:p w14:paraId="78AD77F6" w14:textId="7943DEBB" w:rsidR="0036084D" w:rsidRPr="00684E4F" w:rsidRDefault="0036084D" w:rsidP="00684E4F">
      <w:pPr>
        <w:pStyle w:val="Listenabsatz"/>
        <w:numPr>
          <w:ilvl w:val="0"/>
          <w:numId w:val="5"/>
        </w:numPr>
        <w:spacing w:after="0" w:line="240" w:lineRule="auto"/>
        <w:ind w:right="142"/>
        <w:jc w:val="both"/>
        <w:rPr>
          <w:sz w:val="18"/>
          <w:szCs w:val="18"/>
        </w:rPr>
      </w:pPr>
      <w:proofErr w:type="spellStart"/>
      <w:r>
        <w:rPr>
          <w:szCs w:val="28"/>
          <w:lang w:val="de-DE"/>
        </w:rPr>
        <w:t>Spatial</w:t>
      </w:r>
      <w:proofErr w:type="spellEnd"/>
      <w:r>
        <w:rPr>
          <w:szCs w:val="28"/>
          <w:lang w:val="de-DE"/>
        </w:rPr>
        <w:t xml:space="preserve"> </w:t>
      </w:r>
      <w:proofErr w:type="spellStart"/>
      <w:r>
        <w:rPr>
          <w:szCs w:val="28"/>
          <w:lang w:val="de-DE"/>
        </w:rPr>
        <w:t>Profiling</w:t>
      </w:r>
      <w:proofErr w:type="spellEnd"/>
    </w:p>
    <w:p w14:paraId="5240ECAE" w14:textId="5A2FF0DC" w:rsidR="00684E4F" w:rsidRPr="00684E4F" w:rsidRDefault="00684E4F" w:rsidP="00184098">
      <w:pPr>
        <w:pStyle w:val="Listenabsatz"/>
        <w:numPr>
          <w:ilvl w:val="0"/>
          <w:numId w:val="5"/>
        </w:numPr>
        <w:spacing w:after="0" w:line="240" w:lineRule="auto"/>
        <w:ind w:right="142"/>
        <w:jc w:val="both"/>
        <w:rPr>
          <w:sz w:val="18"/>
          <w:szCs w:val="18"/>
          <w:lang w:val="de-DE"/>
        </w:rPr>
      </w:pPr>
      <w:proofErr w:type="spellStart"/>
      <w:r>
        <w:rPr>
          <w:szCs w:val="28"/>
          <w:lang w:val="de-DE"/>
        </w:rPr>
        <w:t>Mikroskopiertechniken</w:t>
      </w:r>
      <w:proofErr w:type="spellEnd"/>
    </w:p>
    <w:p w14:paraId="7C6824E3" w14:textId="2FE75EE3" w:rsidR="00954457" w:rsidRPr="008A5D18" w:rsidRDefault="00684E4F" w:rsidP="00184098">
      <w:pPr>
        <w:pStyle w:val="Listenabsatz"/>
        <w:numPr>
          <w:ilvl w:val="0"/>
          <w:numId w:val="5"/>
        </w:numPr>
        <w:spacing w:after="0" w:line="240" w:lineRule="auto"/>
        <w:ind w:right="142"/>
        <w:jc w:val="both"/>
        <w:rPr>
          <w:sz w:val="18"/>
          <w:szCs w:val="18"/>
          <w:lang w:val="de-DE"/>
        </w:rPr>
      </w:pPr>
      <w:r>
        <w:rPr>
          <w:szCs w:val="28"/>
          <w:lang w:val="de-DE"/>
        </w:rPr>
        <w:t xml:space="preserve">Auswertung und Interpretation von Daten </w:t>
      </w:r>
    </w:p>
    <w:p w14:paraId="1276DDB4" w14:textId="681C3CD4" w:rsidR="008A5D18" w:rsidRPr="00954457" w:rsidRDefault="008A5D18" w:rsidP="00184098">
      <w:pPr>
        <w:pStyle w:val="Listenabsatz"/>
        <w:numPr>
          <w:ilvl w:val="0"/>
          <w:numId w:val="5"/>
        </w:numPr>
        <w:spacing w:after="0" w:line="240" w:lineRule="auto"/>
        <w:ind w:right="142"/>
        <w:jc w:val="both"/>
        <w:rPr>
          <w:sz w:val="18"/>
          <w:szCs w:val="18"/>
          <w:lang w:val="de-DE"/>
        </w:rPr>
      </w:pPr>
      <w:r>
        <w:rPr>
          <w:szCs w:val="28"/>
          <w:lang w:val="de-DE"/>
        </w:rPr>
        <w:t>Verfassen von wissenschaftlichen Publikationen in englischer Sprache</w:t>
      </w:r>
    </w:p>
    <w:p w14:paraId="3FD392AE" w14:textId="5FDC36DF" w:rsidR="00954457" w:rsidRPr="00954457" w:rsidRDefault="00954457" w:rsidP="00954457">
      <w:pPr>
        <w:pStyle w:val="Listenabsatz"/>
        <w:spacing w:after="0" w:line="240" w:lineRule="auto"/>
        <w:ind w:right="142"/>
        <w:jc w:val="both"/>
        <w:rPr>
          <w:sz w:val="18"/>
          <w:szCs w:val="18"/>
          <w:lang w:val="de-DE"/>
        </w:rPr>
      </w:pPr>
    </w:p>
    <w:p w14:paraId="69C58FCC" w14:textId="77777777" w:rsidR="0036084D" w:rsidRPr="00954457" w:rsidRDefault="0036084D" w:rsidP="0036084D">
      <w:pPr>
        <w:pStyle w:val="Listenabsatz"/>
        <w:spacing w:after="0" w:line="240" w:lineRule="auto"/>
        <w:ind w:right="142"/>
        <w:jc w:val="both"/>
        <w:rPr>
          <w:sz w:val="18"/>
          <w:szCs w:val="18"/>
          <w:lang w:val="de-DE"/>
        </w:rPr>
      </w:pPr>
    </w:p>
    <w:p w14:paraId="096FA325" w14:textId="371F33BF" w:rsidR="00070B35" w:rsidRDefault="004B1FCA" w:rsidP="00070B35">
      <w:pPr>
        <w:pStyle w:val="h3"/>
        <w:ind w:right="142"/>
      </w:pPr>
      <w:r>
        <w:t>Voraussetzung</w:t>
      </w:r>
      <w:r w:rsidR="00070B35">
        <w:t>:</w:t>
      </w:r>
    </w:p>
    <w:p w14:paraId="15701C27" w14:textId="35F1736B" w:rsidR="00070B35" w:rsidRPr="004B1FCA" w:rsidRDefault="00070B35" w:rsidP="00070B35">
      <w:pPr>
        <w:pStyle w:val="Listenabsatz"/>
        <w:numPr>
          <w:ilvl w:val="0"/>
          <w:numId w:val="6"/>
        </w:numPr>
        <w:spacing w:after="0" w:line="240" w:lineRule="auto"/>
        <w:ind w:right="142"/>
        <w:jc w:val="both"/>
        <w:rPr>
          <w:rFonts w:asciiTheme="minorHAnsi" w:hAnsiTheme="minorHAnsi" w:cstheme="minorHAnsi"/>
          <w:szCs w:val="28"/>
          <w:lang w:val="de-DE"/>
        </w:rPr>
      </w:pPr>
      <w:r w:rsidRPr="004B1FCA">
        <w:rPr>
          <w:rFonts w:asciiTheme="minorHAnsi" w:hAnsiTheme="minorHAnsi" w:cstheme="minorHAnsi"/>
          <w:szCs w:val="28"/>
          <w:lang w:val="de-DE"/>
        </w:rPr>
        <w:t>ein abgeschlossenes Hochschulstudium im Fachbereich</w:t>
      </w:r>
      <w:r w:rsidR="004B1FCA" w:rsidRPr="004B1FCA">
        <w:rPr>
          <w:rFonts w:asciiTheme="minorHAnsi" w:hAnsiTheme="minorHAnsi" w:cstheme="minorHAnsi"/>
          <w:szCs w:val="28"/>
          <w:lang w:val="de-DE"/>
        </w:rPr>
        <w:t xml:space="preserve"> Biologie, Biomedizin, Biochemie oder vergleichbares Fach</w:t>
      </w:r>
    </w:p>
    <w:p w14:paraId="664988D3" w14:textId="7A13B6A7" w:rsidR="004B1FCA" w:rsidRPr="004B1FCA" w:rsidRDefault="004B1FCA" w:rsidP="004B1FCA">
      <w:pPr>
        <w:pStyle w:val="Listenabsatz"/>
        <w:numPr>
          <w:ilvl w:val="0"/>
          <w:numId w:val="6"/>
        </w:numPr>
        <w:rPr>
          <w:rFonts w:asciiTheme="minorHAnsi" w:hAnsiTheme="minorHAnsi" w:cstheme="minorHAnsi"/>
          <w:lang w:val="de-DE"/>
        </w:rPr>
      </w:pPr>
      <w:bookmarkStart w:id="0" w:name="_Hlk183168837"/>
      <w:r w:rsidRPr="004B1FCA">
        <w:rPr>
          <w:rFonts w:asciiTheme="minorHAnsi" w:hAnsiTheme="minorHAnsi" w:cstheme="minorHAnsi"/>
          <w:lang w:val="de-DE"/>
        </w:rPr>
        <w:t>Fähigkeit zu selbstständigem und verantwortungsbewusstem Arbeiten</w:t>
      </w:r>
    </w:p>
    <w:p w14:paraId="4A878733" w14:textId="77777777" w:rsidR="00735B99" w:rsidRPr="004B1FCA" w:rsidRDefault="00735B99" w:rsidP="00735B99">
      <w:pPr>
        <w:pStyle w:val="Listenabsatz"/>
        <w:numPr>
          <w:ilvl w:val="0"/>
          <w:numId w:val="6"/>
        </w:numPr>
        <w:rPr>
          <w:rFonts w:asciiTheme="minorHAnsi" w:hAnsiTheme="minorHAnsi" w:cstheme="minorHAnsi"/>
          <w:color w:val="000000"/>
        </w:rPr>
      </w:pPr>
      <w:proofErr w:type="spellStart"/>
      <w:r>
        <w:rPr>
          <w:rFonts w:asciiTheme="minorHAnsi" w:hAnsiTheme="minorHAnsi" w:cstheme="minorHAnsi"/>
          <w:color w:val="000000"/>
        </w:rPr>
        <w:t>Erfahrung</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mit</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molekularbiologischen</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Standardmethoden</w:t>
      </w:r>
      <w:proofErr w:type="spellEnd"/>
    </w:p>
    <w:p w14:paraId="2E12EE0E" w14:textId="4CF3F9C2" w:rsidR="004B1FCA" w:rsidRPr="004B1FCA" w:rsidRDefault="004B1FCA" w:rsidP="004B1FCA">
      <w:pPr>
        <w:pStyle w:val="Listenabsatz"/>
        <w:numPr>
          <w:ilvl w:val="0"/>
          <w:numId w:val="6"/>
        </w:numPr>
        <w:rPr>
          <w:rFonts w:asciiTheme="minorHAnsi" w:hAnsiTheme="minorHAnsi" w:cstheme="minorHAnsi"/>
          <w:color w:val="000000"/>
          <w:lang w:val="de-DE"/>
        </w:rPr>
      </w:pPr>
      <w:r w:rsidRPr="004B1FCA">
        <w:rPr>
          <w:rFonts w:asciiTheme="minorHAnsi" w:hAnsiTheme="minorHAnsi" w:cstheme="minorHAnsi"/>
          <w:lang w:val="de-DE"/>
        </w:rPr>
        <w:t>Gute Kenntnisse der englischen Sprache</w:t>
      </w:r>
    </w:p>
    <w:p w14:paraId="27435C0A" w14:textId="026361C0" w:rsidR="004B1FCA" w:rsidRDefault="004B1FCA" w:rsidP="004B1FCA">
      <w:pPr>
        <w:pStyle w:val="Listenabsatz"/>
        <w:numPr>
          <w:ilvl w:val="0"/>
          <w:numId w:val="6"/>
        </w:numPr>
        <w:rPr>
          <w:rFonts w:asciiTheme="minorHAnsi" w:hAnsiTheme="minorHAnsi" w:cstheme="minorHAnsi"/>
          <w:color w:val="000000"/>
        </w:rPr>
      </w:pPr>
      <w:r w:rsidRPr="004B1FCA">
        <w:rPr>
          <w:rFonts w:asciiTheme="minorHAnsi" w:hAnsiTheme="minorHAnsi" w:cstheme="minorHAnsi"/>
          <w:color w:val="000000"/>
        </w:rPr>
        <w:t xml:space="preserve">EDV </w:t>
      </w:r>
      <w:proofErr w:type="spellStart"/>
      <w:r w:rsidRPr="004B1FCA">
        <w:rPr>
          <w:rFonts w:asciiTheme="minorHAnsi" w:hAnsiTheme="minorHAnsi" w:cstheme="minorHAnsi"/>
          <w:color w:val="000000"/>
        </w:rPr>
        <w:t>Kenntnisse</w:t>
      </w:r>
      <w:proofErr w:type="spellEnd"/>
    </w:p>
    <w:p w14:paraId="5E2EB403" w14:textId="3EAC81A6" w:rsidR="004B1FCA" w:rsidRDefault="004B1FCA" w:rsidP="004B1FCA">
      <w:pPr>
        <w:pStyle w:val="Listenabsatz"/>
        <w:numPr>
          <w:ilvl w:val="0"/>
          <w:numId w:val="6"/>
        </w:numPr>
        <w:rPr>
          <w:rFonts w:asciiTheme="minorHAnsi" w:hAnsiTheme="minorHAnsi" w:cstheme="minorHAnsi"/>
          <w:color w:val="000000"/>
        </w:rPr>
      </w:pPr>
      <w:proofErr w:type="spellStart"/>
      <w:r w:rsidRPr="004B1FCA">
        <w:rPr>
          <w:rFonts w:asciiTheme="minorHAnsi" w:hAnsiTheme="minorHAnsi" w:cstheme="minorHAnsi"/>
          <w:color w:val="000000"/>
        </w:rPr>
        <w:t>Teamfähigkeit</w:t>
      </w:r>
      <w:proofErr w:type="spellEnd"/>
    </w:p>
    <w:bookmarkEnd w:id="0"/>
    <w:p w14:paraId="1B768828" w14:textId="7CC53BC1" w:rsidR="004B1FCA" w:rsidRPr="004B1FCA" w:rsidRDefault="004B1FCA" w:rsidP="004B1FCA">
      <w:pPr>
        <w:pStyle w:val="Listenabsatz"/>
        <w:numPr>
          <w:ilvl w:val="0"/>
          <w:numId w:val="6"/>
        </w:numPr>
        <w:rPr>
          <w:rFonts w:asciiTheme="minorHAnsi" w:hAnsiTheme="minorHAnsi" w:cstheme="minorHAnsi"/>
          <w:color w:val="000000"/>
          <w:lang w:val="de-DE"/>
        </w:rPr>
      </w:pPr>
      <w:r w:rsidRPr="004B1FCA">
        <w:rPr>
          <w:rFonts w:asciiTheme="minorHAnsi" w:hAnsiTheme="minorHAnsi" w:cstheme="minorHAnsi"/>
          <w:color w:val="000000"/>
          <w:lang w:val="de-DE"/>
        </w:rPr>
        <w:t>Hohe Motivation neue Techniken z</w:t>
      </w:r>
      <w:r>
        <w:rPr>
          <w:rFonts w:asciiTheme="minorHAnsi" w:hAnsiTheme="minorHAnsi" w:cstheme="minorHAnsi"/>
          <w:color w:val="000000"/>
          <w:lang w:val="de-DE"/>
        </w:rPr>
        <w:t xml:space="preserve">u entwickeln und neue Ideen </w:t>
      </w:r>
      <w:r w:rsidR="00763AAF">
        <w:rPr>
          <w:rFonts w:asciiTheme="minorHAnsi" w:hAnsiTheme="minorHAnsi" w:cstheme="minorHAnsi"/>
          <w:color w:val="000000"/>
          <w:lang w:val="de-DE"/>
        </w:rPr>
        <w:t>zu verfolgen</w:t>
      </w:r>
    </w:p>
    <w:p w14:paraId="5953CA70" w14:textId="263FBC62" w:rsidR="00763AAF" w:rsidRPr="00583E45" w:rsidRDefault="00413DF6" w:rsidP="00763AAF">
      <w:pPr>
        <w:ind w:left="360"/>
        <w:rPr>
          <w:sz w:val="22"/>
          <w:szCs w:val="22"/>
        </w:rPr>
      </w:pPr>
      <w:r w:rsidRPr="00583E45">
        <w:rPr>
          <w:sz w:val="22"/>
          <w:szCs w:val="22"/>
        </w:rPr>
        <w:t>B</w:t>
      </w:r>
      <w:r w:rsidR="00763AAF" w:rsidRPr="00583E45">
        <w:rPr>
          <w:sz w:val="22"/>
          <w:szCs w:val="22"/>
        </w:rPr>
        <w:t xml:space="preserve">ioinformatische </w:t>
      </w:r>
      <w:r w:rsidRPr="00583E45">
        <w:rPr>
          <w:sz w:val="22"/>
          <w:szCs w:val="22"/>
        </w:rPr>
        <w:t xml:space="preserve">und statistische </w:t>
      </w:r>
      <w:r w:rsidR="00A3456B" w:rsidRPr="00583E45">
        <w:rPr>
          <w:sz w:val="22"/>
          <w:szCs w:val="22"/>
        </w:rPr>
        <w:t>Kenntnisse</w:t>
      </w:r>
      <w:r w:rsidR="00763AAF" w:rsidRPr="00583E45">
        <w:rPr>
          <w:sz w:val="22"/>
          <w:szCs w:val="22"/>
        </w:rPr>
        <w:t xml:space="preserve"> sind von Vorteil.</w:t>
      </w:r>
    </w:p>
    <w:p w14:paraId="01ED6693" w14:textId="77777777" w:rsidR="00070B35" w:rsidRDefault="00070B35" w:rsidP="00070B35">
      <w:pPr>
        <w:ind w:right="142"/>
        <w:jc w:val="both"/>
        <w:rPr>
          <w:sz w:val="18"/>
          <w:szCs w:val="18"/>
        </w:rPr>
      </w:pPr>
    </w:p>
    <w:p w14:paraId="629075A3" w14:textId="77777777" w:rsidR="00413DF6" w:rsidRDefault="00413DF6" w:rsidP="00070B35">
      <w:pPr>
        <w:pStyle w:val="h3"/>
        <w:ind w:right="142"/>
      </w:pPr>
    </w:p>
    <w:p w14:paraId="0B84CD87" w14:textId="762AC9E6" w:rsidR="00070B35" w:rsidRDefault="00070B35" w:rsidP="00070B35">
      <w:pPr>
        <w:pStyle w:val="h3"/>
        <w:ind w:right="142"/>
      </w:pPr>
      <w:r>
        <w:t>Wir bieten:</w:t>
      </w:r>
    </w:p>
    <w:p w14:paraId="07560EF4" w14:textId="77777777" w:rsidR="00763AAF" w:rsidRDefault="00763AAF" w:rsidP="00763AAF">
      <w:pPr>
        <w:ind w:right="142"/>
        <w:jc w:val="both"/>
        <w:rPr>
          <w:szCs w:val="28"/>
        </w:rPr>
      </w:pPr>
    </w:p>
    <w:p w14:paraId="748C7051" w14:textId="4750B324" w:rsidR="000B68A6" w:rsidRDefault="000B68A6" w:rsidP="00763AAF">
      <w:pPr>
        <w:pStyle w:val="Listenabsatz"/>
        <w:numPr>
          <w:ilvl w:val="0"/>
          <w:numId w:val="8"/>
        </w:numPr>
        <w:ind w:right="142"/>
        <w:jc w:val="both"/>
        <w:rPr>
          <w:szCs w:val="28"/>
          <w:lang w:val="de-DE"/>
        </w:rPr>
      </w:pPr>
      <w:bookmarkStart w:id="1" w:name="_Hlk183169914"/>
      <w:bookmarkStart w:id="2" w:name="_Hlk183168878"/>
      <w:r>
        <w:rPr>
          <w:szCs w:val="28"/>
          <w:lang w:val="de-DE"/>
        </w:rPr>
        <w:t>Gehalt nach Tarifvertrag (TV-L)</w:t>
      </w:r>
      <w:r w:rsidR="00AF5AEB">
        <w:rPr>
          <w:szCs w:val="28"/>
          <w:lang w:val="de-DE"/>
        </w:rPr>
        <w:t>,</w:t>
      </w:r>
    </w:p>
    <w:bookmarkEnd w:id="1"/>
    <w:p w14:paraId="66A50B83" w14:textId="6DABD80E" w:rsidR="00763AAF" w:rsidRDefault="00763AAF" w:rsidP="00763AAF">
      <w:pPr>
        <w:pStyle w:val="Listenabsatz"/>
        <w:numPr>
          <w:ilvl w:val="0"/>
          <w:numId w:val="8"/>
        </w:numPr>
        <w:ind w:right="142"/>
        <w:jc w:val="both"/>
        <w:rPr>
          <w:szCs w:val="28"/>
          <w:lang w:val="de-DE"/>
        </w:rPr>
      </w:pPr>
      <w:r w:rsidRPr="00763AAF">
        <w:rPr>
          <w:szCs w:val="28"/>
          <w:lang w:val="de-DE"/>
        </w:rPr>
        <w:t>eine freundliche und unterstützende Arbeitsatmosphäre</w:t>
      </w:r>
      <w:bookmarkEnd w:id="2"/>
      <w:r w:rsidR="00070B35" w:rsidRPr="00763AAF">
        <w:rPr>
          <w:szCs w:val="28"/>
          <w:lang w:val="de-DE"/>
        </w:rPr>
        <w:t>,</w:t>
      </w:r>
    </w:p>
    <w:p w14:paraId="63511EBF" w14:textId="51EE870E" w:rsidR="00070B35" w:rsidRPr="00763AAF" w:rsidRDefault="00763AAF" w:rsidP="00763AAF">
      <w:pPr>
        <w:pStyle w:val="Listenabsatz"/>
        <w:numPr>
          <w:ilvl w:val="0"/>
          <w:numId w:val="8"/>
        </w:numPr>
        <w:ind w:right="142"/>
        <w:jc w:val="both"/>
        <w:rPr>
          <w:szCs w:val="28"/>
          <w:lang w:val="de-DE"/>
        </w:rPr>
      </w:pPr>
      <w:r>
        <w:rPr>
          <w:szCs w:val="28"/>
          <w:lang w:val="de-DE"/>
        </w:rPr>
        <w:t>regelmäßige Seminare</w:t>
      </w:r>
      <w:r w:rsidR="00070B35" w:rsidRPr="00763AAF">
        <w:rPr>
          <w:szCs w:val="28"/>
        </w:rPr>
        <w:t>,</w:t>
      </w:r>
    </w:p>
    <w:p w14:paraId="6D2C4E6B" w14:textId="7DF8E51E" w:rsidR="00763AAF" w:rsidRPr="00763AAF" w:rsidRDefault="00763AAF" w:rsidP="00763AAF">
      <w:pPr>
        <w:pStyle w:val="Listenabsatz"/>
        <w:numPr>
          <w:ilvl w:val="0"/>
          <w:numId w:val="8"/>
        </w:numPr>
        <w:ind w:right="142"/>
        <w:jc w:val="both"/>
        <w:rPr>
          <w:szCs w:val="28"/>
          <w:lang w:val="de-DE"/>
        </w:rPr>
      </w:pPr>
      <w:r>
        <w:rPr>
          <w:szCs w:val="28"/>
          <w:lang w:val="de-DE"/>
        </w:rPr>
        <w:t>E</w:t>
      </w:r>
      <w:r w:rsidRPr="00763AAF">
        <w:rPr>
          <w:szCs w:val="28"/>
          <w:lang w:val="de-DE"/>
        </w:rPr>
        <w:t>inbindung in bestehende Netzwerke a</w:t>
      </w:r>
      <w:r>
        <w:rPr>
          <w:szCs w:val="28"/>
          <w:lang w:val="de-DE"/>
        </w:rPr>
        <w:t>us internen und externen Kooperationspartnern</w:t>
      </w:r>
    </w:p>
    <w:p w14:paraId="3A1578E2" w14:textId="2FD24DF1" w:rsidR="00070B35" w:rsidRPr="00763AAF" w:rsidRDefault="00070B35" w:rsidP="00763AAF">
      <w:pPr>
        <w:ind w:right="142"/>
        <w:jc w:val="both"/>
        <w:rPr>
          <w:szCs w:val="28"/>
        </w:rPr>
      </w:pPr>
    </w:p>
    <w:p w14:paraId="64CB38F0" w14:textId="6407F170" w:rsidR="00070B35" w:rsidRPr="00CA1431" w:rsidRDefault="00DC6FE5" w:rsidP="00070B35">
      <w:pPr>
        <w:ind w:right="142"/>
        <w:jc w:val="both"/>
        <w:rPr>
          <w:sz w:val="22"/>
          <w:szCs w:val="22"/>
        </w:rPr>
      </w:pPr>
      <w:bookmarkStart w:id="3" w:name="_Hlk183170073"/>
      <w:r w:rsidRPr="00583E45">
        <w:rPr>
          <w:sz w:val="22"/>
          <w:szCs w:val="22"/>
        </w:rPr>
        <w:t xml:space="preserve">Um sich zu bewerben, reichen Sie bitte </w:t>
      </w:r>
      <w:r w:rsidR="00583E45">
        <w:rPr>
          <w:sz w:val="22"/>
          <w:szCs w:val="22"/>
        </w:rPr>
        <w:t xml:space="preserve">vorzugsweise </w:t>
      </w:r>
      <w:r w:rsidRPr="00583E45">
        <w:rPr>
          <w:sz w:val="22"/>
          <w:szCs w:val="22"/>
        </w:rPr>
        <w:t xml:space="preserve">auf elektronischem Wege Ihren </w:t>
      </w:r>
      <w:r w:rsidRPr="00CA1431">
        <w:rPr>
          <w:sz w:val="22"/>
          <w:szCs w:val="22"/>
        </w:rPr>
        <w:t xml:space="preserve">Lebenslauf, Ihre </w:t>
      </w:r>
      <w:r w:rsidR="005364F9" w:rsidRPr="00CA1431">
        <w:rPr>
          <w:sz w:val="22"/>
          <w:szCs w:val="22"/>
        </w:rPr>
        <w:t>Zeugnisse/Urkunden</w:t>
      </w:r>
      <w:r w:rsidRPr="00CA1431">
        <w:rPr>
          <w:sz w:val="22"/>
          <w:szCs w:val="22"/>
        </w:rPr>
        <w:t xml:space="preserve">, mindestens ein Empfehlungsschreiben und ein einseitiges Motivationsschreiben </w:t>
      </w:r>
      <w:r w:rsidRPr="00CA1431">
        <w:rPr>
          <w:b/>
          <w:bCs/>
          <w:sz w:val="22"/>
          <w:szCs w:val="22"/>
        </w:rPr>
        <w:t xml:space="preserve">bis spätestens </w:t>
      </w:r>
      <w:r w:rsidR="00E07D99" w:rsidRPr="00CA1431">
        <w:rPr>
          <w:b/>
          <w:bCs/>
          <w:sz w:val="22"/>
          <w:szCs w:val="22"/>
        </w:rPr>
        <w:t>14</w:t>
      </w:r>
      <w:r w:rsidRPr="00CA1431">
        <w:rPr>
          <w:b/>
          <w:bCs/>
          <w:sz w:val="22"/>
          <w:szCs w:val="22"/>
        </w:rPr>
        <w:t>. Januar 2025</w:t>
      </w:r>
      <w:r w:rsidRPr="00CA1431">
        <w:rPr>
          <w:sz w:val="22"/>
          <w:szCs w:val="22"/>
        </w:rPr>
        <w:t xml:space="preserve"> ein.</w:t>
      </w:r>
    </w:p>
    <w:p w14:paraId="6B71DAC1" w14:textId="72F717C3" w:rsidR="00DC6FE5" w:rsidRPr="00583E45" w:rsidRDefault="00DC6FE5" w:rsidP="00DC6FE5">
      <w:pPr>
        <w:ind w:right="142"/>
        <w:jc w:val="both"/>
        <w:rPr>
          <w:sz w:val="22"/>
          <w:szCs w:val="22"/>
        </w:rPr>
      </w:pPr>
      <w:r w:rsidRPr="00583E45">
        <w:rPr>
          <w:sz w:val="22"/>
          <w:szCs w:val="22"/>
        </w:rPr>
        <w:t>Die Universität Würzburg ist ein Arbeitgeber, der die Chancengleichheit fördert. Frauen und Menschen mit Behinderungen werden ermutigt, sich zu bewerben. Schwerbehinderte Menschen werden bei gleicher Eignung, Befähigung und fachlicher Leistung bevorzugt berücksichtigt.</w:t>
      </w:r>
    </w:p>
    <w:p w14:paraId="09E2000C" w14:textId="77777777" w:rsidR="00DC6FE5" w:rsidRPr="00DC6FE5" w:rsidRDefault="00DC6FE5" w:rsidP="00DC6FE5">
      <w:pPr>
        <w:ind w:right="142"/>
        <w:jc w:val="both"/>
        <w:rPr>
          <w:sz w:val="18"/>
          <w:szCs w:val="18"/>
        </w:rPr>
      </w:pPr>
    </w:p>
    <w:p w14:paraId="5E295AE5" w14:textId="32D7B361" w:rsidR="00DC6FE5" w:rsidRDefault="00DC6FE5" w:rsidP="00DC6FE5">
      <w:pPr>
        <w:ind w:right="142"/>
        <w:jc w:val="both"/>
        <w:rPr>
          <w:sz w:val="18"/>
          <w:szCs w:val="18"/>
        </w:rPr>
      </w:pPr>
    </w:p>
    <w:p w14:paraId="3075B6D8" w14:textId="2965D427" w:rsidR="00070B35" w:rsidRDefault="00070B35" w:rsidP="00070B35">
      <w:pPr>
        <w:ind w:right="142"/>
        <w:jc w:val="both"/>
        <w:rPr>
          <w:sz w:val="18"/>
          <w:szCs w:val="18"/>
        </w:rPr>
      </w:pPr>
    </w:p>
    <w:p w14:paraId="2401F057" w14:textId="66966CB9" w:rsidR="00954457" w:rsidRPr="00954457" w:rsidRDefault="00583E45" w:rsidP="00954457">
      <w:pPr>
        <w:tabs>
          <w:tab w:val="left" w:pos="4500"/>
        </w:tabs>
        <w:ind w:right="142"/>
        <w:jc w:val="both"/>
        <w:rPr>
          <w:sz w:val="22"/>
          <w:szCs w:val="28"/>
        </w:rPr>
      </w:pPr>
      <w:r>
        <w:rPr>
          <w:noProof/>
        </w:rPr>
        <w:drawing>
          <wp:anchor distT="0" distB="0" distL="114300" distR="114300" simplePos="0" relativeHeight="251662336" behindDoc="1" locked="0" layoutInCell="1" allowOverlap="1" wp14:anchorId="266CFD83" wp14:editId="18B45548">
            <wp:simplePos x="0" y="0"/>
            <wp:positionH relativeFrom="page">
              <wp:posOffset>5807075</wp:posOffset>
            </wp:positionH>
            <wp:positionV relativeFrom="paragraph">
              <wp:posOffset>121920</wp:posOffset>
            </wp:positionV>
            <wp:extent cx="858520" cy="858520"/>
            <wp:effectExtent l="0" t="0" r="0" b="0"/>
            <wp:wrapTight wrapText="bothSides">
              <wp:wrapPolygon edited="0">
                <wp:start x="0" y="0"/>
                <wp:lineTo x="0" y="21089"/>
                <wp:lineTo x="21089" y="21089"/>
                <wp:lineTo x="21089" y="0"/>
                <wp:lineTo x="0" y="0"/>
              </wp:wrapPolygon>
            </wp:wrapTight>
            <wp:docPr id="974096521" name="Grafik 1" descr="Logo Zertifikat Audit familiengerechte Hochschu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 Zertifikat Audit familiengerechte Hochschul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pic:spPr>
                </pic:pic>
              </a:graphicData>
            </a:graphic>
            <wp14:sizeRelH relativeFrom="margin">
              <wp14:pctWidth>0</wp14:pctWidth>
            </wp14:sizeRelH>
            <wp14:sizeRelV relativeFrom="margin">
              <wp14:pctHeight>0</wp14:pctHeight>
            </wp14:sizeRelV>
          </wp:anchor>
        </w:drawing>
      </w:r>
      <w:r w:rsidR="00954457" w:rsidRPr="00954457">
        <w:rPr>
          <w:sz w:val="22"/>
          <w:szCs w:val="28"/>
        </w:rPr>
        <w:t>PD Dr. Ellen Leich-Zbat</w:t>
      </w:r>
    </w:p>
    <w:p w14:paraId="796E0415" w14:textId="6607BD28" w:rsidR="00954457" w:rsidRPr="00954457" w:rsidRDefault="00954457" w:rsidP="00954457">
      <w:pPr>
        <w:tabs>
          <w:tab w:val="left" w:pos="4500"/>
        </w:tabs>
        <w:ind w:right="142"/>
        <w:jc w:val="both"/>
        <w:rPr>
          <w:sz w:val="22"/>
          <w:szCs w:val="28"/>
        </w:rPr>
      </w:pPr>
      <w:r w:rsidRPr="00954457">
        <w:rPr>
          <w:sz w:val="22"/>
          <w:szCs w:val="28"/>
        </w:rPr>
        <w:t>AG Genomik Hämatologischer Neoplasien</w:t>
      </w:r>
    </w:p>
    <w:p w14:paraId="0C9F889A" w14:textId="77777777" w:rsidR="00954457" w:rsidRPr="00954457" w:rsidRDefault="00954457" w:rsidP="00954457">
      <w:pPr>
        <w:tabs>
          <w:tab w:val="left" w:pos="4500"/>
        </w:tabs>
        <w:ind w:right="142"/>
        <w:jc w:val="both"/>
        <w:rPr>
          <w:sz w:val="22"/>
          <w:szCs w:val="28"/>
        </w:rPr>
      </w:pPr>
      <w:r w:rsidRPr="00954457">
        <w:rPr>
          <w:sz w:val="22"/>
          <w:szCs w:val="28"/>
        </w:rPr>
        <w:t>Universität Würzburg</w:t>
      </w:r>
    </w:p>
    <w:p w14:paraId="5F482FDE" w14:textId="3B076A33" w:rsidR="00954457" w:rsidRPr="00954457" w:rsidRDefault="00954457" w:rsidP="00954457">
      <w:pPr>
        <w:tabs>
          <w:tab w:val="left" w:pos="4500"/>
        </w:tabs>
        <w:ind w:right="142"/>
        <w:jc w:val="both"/>
        <w:rPr>
          <w:sz w:val="22"/>
          <w:szCs w:val="28"/>
        </w:rPr>
      </w:pPr>
      <w:r w:rsidRPr="00954457">
        <w:rPr>
          <w:sz w:val="22"/>
          <w:szCs w:val="28"/>
        </w:rPr>
        <w:t>Pathologisches Insti</w:t>
      </w:r>
      <w:r w:rsidR="00583E45">
        <w:rPr>
          <w:sz w:val="22"/>
          <w:szCs w:val="28"/>
        </w:rPr>
        <w:t>t</w:t>
      </w:r>
      <w:r w:rsidRPr="00954457">
        <w:rPr>
          <w:sz w:val="22"/>
          <w:szCs w:val="28"/>
        </w:rPr>
        <w:t>ut, E2</w:t>
      </w:r>
    </w:p>
    <w:p w14:paraId="03BF0005" w14:textId="59AB7913" w:rsidR="00954457" w:rsidRPr="00583E45" w:rsidRDefault="00954457" w:rsidP="00954457">
      <w:pPr>
        <w:tabs>
          <w:tab w:val="left" w:pos="4500"/>
        </w:tabs>
        <w:ind w:right="142"/>
        <w:jc w:val="both"/>
        <w:rPr>
          <w:sz w:val="22"/>
          <w:szCs w:val="28"/>
        </w:rPr>
      </w:pPr>
      <w:r w:rsidRPr="00954457">
        <w:rPr>
          <w:sz w:val="22"/>
          <w:szCs w:val="28"/>
        </w:rPr>
        <w:t>Josef-Schneider-Str</w:t>
      </w:r>
      <w:r w:rsidR="00583E45">
        <w:rPr>
          <w:sz w:val="22"/>
          <w:szCs w:val="28"/>
        </w:rPr>
        <w:t>aße</w:t>
      </w:r>
      <w:r w:rsidRPr="00954457">
        <w:rPr>
          <w:sz w:val="22"/>
          <w:szCs w:val="28"/>
        </w:rPr>
        <w:t xml:space="preserve"> </w:t>
      </w:r>
      <w:r w:rsidRPr="00583E45">
        <w:rPr>
          <w:sz w:val="22"/>
          <w:szCs w:val="28"/>
        </w:rPr>
        <w:t>2</w:t>
      </w:r>
    </w:p>
    <w:p w14:paraId="51706A00" w14:textId="77777777" w:rsidR="00954457" w:rsidRPr="00954457" w:rsidRDefault="00954457" w:rsidP="00954457">
      <w:pPr>
        <w:tabs>
          <w:tab w:val="left" w:pos="4500"/>
        </w:tabs>
        <w:ind w:right="142"/>
        <w:jc w:val="both"/>
        <w:rPr>
          <w:sz w:val="22"/>
          <w:szCs w:val="28"/>
          <w:lang w:val="en-US"/>
        </w:rPr>
      </w:pPr>
      <w:r w:rsidRPr="00954457">
        <w:rPr>
          <w:sz w:val="22"/>
          <w:szCs w:val="28"/>
          <w:lang w:val="en-US"/>
        </w:rPr>
        <w:t>97080 Würzburg</w:t>
      </w:r>
    </w:p>
    <w:p w14:paraId="609F65F4" w14:textId="77777777" w:rsidR="00954457" w:rsidRPr="00954457" w:rsidRDefault="00954457" w:rsidP="00954457">
      <w:pPr>
        <w:tabs>
          <w:tab w:val="left" w:pos="4500"/>
        </w:tabs>
        <w:ind w:right="142"/>
        <w:jc w:val="both"/>
        <w:rPr>
          <w:sz w:val="22"/>
          <w:szCs w:val="28"/>
          <w:lang w:val="en-US"/>
        </w:rPr>
      </w:pPr>
    </w:p>
    <w:p w14:paraId="5E172751" w14:textId="77777777" w:rsidR="00954457" w:rsidRPr="00954457" w:rsidRDefault="00954457" w:rsidP="00954457">
      <w:pPr>
        <w:tabs>
          <w:tab w:val="left" w:pos="4500"/>
        </w:tabs>
        <w:ind w:right="142"/>
        <w:jc w:val="both"/>
        <w:rPr>
          <w:sz w:val="22"/>
          <w:szCs w:val="28"/>
          <w:lang w:val="en-US"/>
        </w:rPr>
      </w:pPr>
      <w:r w:rsidRPr="00954457">
        <w:rPr>
          <w:sz w:val="22"/>
          <w:szCs w:val="28"/>
          <w:lang w:val="en-US"/>
        </w:rPr>
        <w:t>Tel.: 0931-31-81181 (</w:t>
      </w:r>
      <w:proofErr w:type="spellStart"/>
      <w:r w:rsidRPr="00954457">
        <w:rPr>
          <w:sz w:val="22"/>
          <w:szCs w:val="28"/>
          <w:lang w:val="en-US"/>
        </w:rPr>
        <w:t>Büro</w:t>
      </w:r>
      <w:proofErr w:type="spellEnd"/>
      <w:r w:rsidRPr="00954457">
        <w:rPr>
          <w:sz w:val="22"/>
          <w:szCs w:val="28"/>
          <w:lang w:val="en-US"/>
        </w:rPr>
        <w:t>), 0931-31-81239 (Labor)</w:t>
      </w:r>
    </w:p>
    <w:p w14:paraId="394C3AEC" w14:textId="77777777" w:rsidR="00954457" w:rsidRPr="00954457" w:rsidRDefault="00954457" w:rsidP="00954457">
      <w:pPr>
        <w:tabs>
          <w:tab w:val="left" w:pos="4500"/>
        </w:tabs>
        <w:ind w:right="142"/>
        <w:jc w:val="both"/>
        <w:rPr>
          <w:sz w:val="22"/>
          <w:szCs w:val="28"/>
          <w:lang w:val="en-US"/>
        </w:rPr>
      </w:pPr>
      <w:r w:rsidRPr="00954457">
        <w:rPr>
          <w:sz w:val="22"/>
          <w:szCs w:val="28"/>
          <w:lang w:val="en-US"/>
        </w:rPr>
        <w:t xml:space="preserve">Email: </w:t>
      </w:r>
      <w:hyperlink r:id="rId10" w:history="1">
        <w:r w:rsidRPr="00954457">
          <w:rPr>
            <w:rStyle w:val="Hyperlink"/>
            <w:sz w:val="22"/>
            <w:szCs w:val="28"/>
            <w:lang w:val="en-US"/>
          </w:rPr>
          <w:t>ellen.leich@uni-wuerzburg.de</w:t>
        </w:r>
      </w:hyperlink>
    </w:p>
    <w:p w14:paraId="69FCBBC8" w14:textId="77777777" w:rsidR="00070B35" w:rsidRDefault="00070B35" w:rsidP="00070B35">
      <w:pPr>
        <w:tabs>
          <w:tab w:val="left" w:pos="4500"/>
        </w:tabs>
        <w:ind w:right="142"/>
        <w:jc w:val="both"/>
        <w:rPr>
          <w:rFonts w:cs="Arial"/>
          <w:sz w:val="18"/>
          <w:szCs w:val="18"/>
          <w:lang w:val="en-US"/>
        </w:rPr>
      </w:pPr>
    </w:p>
    <w:p w14:paraId="57246212" w14:textId="77777777" w:rsidR="00954457" w:rsidRPr="00954457" w:rsidRDefault="00954457" w:rsidP="00070B35">
      <w:pPr>
        <w:tabs>
          <w:tab w:val="left" w:pos="4500"/>
        </w:tabs>
        <w:ind w:right="142"/>
        <w:jc w:val="both"/>
        <w:rPr>
          <w:rFonts w:cs="Arial"/>
          <w:sz w:val="18"/>
          <w:szCs w:val="18"/>
          <w:lang w:val="en-US"/>
        </w:rPr>
      </w:pPr>
    </w:p>
    <w:p w14:paraId="73615E4A" w14:textId="0D007BB4" w:rsidR="008B1C7D" w:rsidRPr="00070B35" w:rsidRDefault="00DC6FE5" w:rsidP="009B217C">
      <w:pPr>
        <w:spacing w:line="276" w:lineRule="auto"/>
        <w:ind w:right="142"/>
        <w:jc w:val="both"/>
        <w:rPr>
          <w:rFonts w:cstheme="minorHAnsi"/>
          <w:sz w:val="18"/>
          <w:szCs w:val="18"/>
        </w:rPr>
      </w:pPr>
      <w:r w:rsidRPr="00DC6FE5">
        <w:rPr>
          <w:sz w:val="18"/>
          <w:szCs w:val="18"/>
        </w:rPr>
        <w:t xml:space="preserve">Bei Bewerbungen auf dem Postweg senden Sie bitte nur Kopien. Die Bewerbungsunterlagen können aus Kostengründen nicht zurückgeschickt werden und werden kurz nach Abschluss des Auswahlverfahrens vernichtet. Wenn Sie jedoch einen frankierten Rückumschlag beilegen, werden die Bewerbungsunterlagen drei Monate nach Abschluss des Auswahlverfahrens an Sie zurückgesandt. </w:t>
      </w:r>
      <w:bookmarkEnd w:id="3"/>
    </w:p>
    <w:sectPr w:rsidR="008B1C7D" w:rsidRPr="00070B35" w:rsidSect="00223950">
      <w:type w:val="continuous"/>
      <w:pgSz w:w="11906" w:h="16838" w:code="9"/>
      <w:pgMar w:top="680" w:right="707" w:bottom="567"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A2E99" w14:textId="77777777" w:rsidR="00556742" w:rsidRDefault="00556742">
      <w:r>
        <w:separator/>
      </w:r>
    </w:p>
  </w:endnote>
  <w:endnote w:type="continuationSeparator" w:id="0">
    <w:p w14:paraId="535C3C37" w14:textId="77777777" w:rsidR="00556742" w:rsidRDefault="0055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24EAD" w14:textId="77777777" w:rsidR="00556742" w:rsidRDefault="00556742">
      <w:r>
        <w:separator/>
      </w:r>
    </w:p>
  </w:footnote>
  <w:footnote w:type="continuationSeparator" w:id="0">
    <w:p w14:paraId="3E5AAE5E" w14:textId="77777777" w:rsidR="00556742" w:rsidRDefault="0055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71F"/>
    <w:multiLevelType w:val="hybridMultilevel"/>
    <w:tmpl w:val="83864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37E5B"/>
    <w:multiLevelType w:val="hybridMultilevel"/>
    <w:tmpl w:val="D5E41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D34622"/>
    <w:multiLevelType w:val="hybridMultilevel"/>
    <w:tmpl w:val="6D445002"/>
    <w:lvl w:ilvl="0" w:tplc="B4BE7026">
      <w:numFmt w:val="bullet"/>
      <w:lvlText w:val="•"/>
      <w:lvlJc w:val="left"/>
      <w:pPr>
        <w:ind w:left="1065" w:hanging="705"/>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B56B37"/>
    <w:multiLevelType w:val="hybridMultilevel"/>
    <w:tmpl w:val="F19691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DD77584"/>
    <w:multiLevelType w:val="hybridMultilevel"/>
    <w:tmpl w:val="57C6CC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A2D2811"/>
    <w:multiLevelType w:val="hybridMultilevel"/>
    <w:tmpl w:val="BA3885CA"/>
    <w:lvl w:ilvl="0" w:tplc="B4BE7026">
      <w:numFmt w:val="bullet"/>
      <w:lvlText w:val="•"/>
      <w:lvlJc w:val="left"/>
      <w:pPr>
        <w:ind w:left="1065" w:hanging="705"/>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FC5268B"/>
    <w:multiLevelType w:val="hybridMultilevel"/>
    <w:tmpl w:val="474C9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4D90564"/>
    <w:multiLevelType w:val="hybridMultilevel"/>
    <w:tmpl w:val="DD08F6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152568">
    <w:abstractNumId w:val="6"/>
  </w:num>
  <w:num w:numId="2" w16cid:durableId="207451050">
    <w:abstractNumId w:val="1"/>
  </w:num>
  <w:num w:numId="3" w16cid:durableId="825319963">
    <w:abstractNumId w:val="2"/>
  </w:num>
  <w:num w:numId="4" w16cid:durableId="720206201">
    <w:abstractNumId w:val="7"/>
  </w:num>
  <w:num w:numId="5" w16cid:durableId="10110085">
    <w:abstractNumId w:val="4"/>
  </w:num>
  <w:num w:numId="6" w16cid:durableId="607464500">
    <w:abstractNumId w:val="3"/>
  </w:num>
  <w:num w:numId="7" w16cid:durableId="1233547402">
    <w:abstractNumId w:val="5"/>
  </w:num>
  <w:num w:numId="8" w16cid:durableId="21049572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B0"/>
    <w:rsid w:val="00023BBD"/>
    <w:rsid w:val="0002752D"/>
    <w:rsid w:val="000404D2"/>
    <w:rsid w:val="000441B4"/>
    <w:rsid w:val="00060A38"/>
    <w:rsid w:val="0006106B"/>
    <w:rsid w:val="00064276"/>
    <w:rsid w:val="00070B35"/>
    <w:rsid w:val="00082872"/>
    <w:rsid w:val="000905EC"/>
    <w:rsid w:val="0009216F"/>
    <w:rsid w:val="00093C1E"/>
    <w:rsid w:val="000B68A6"/>
    <w:rsid w:val="000C099E"/>
    <w:rsid w:val="000E1A7E"/>
    <w:rsid w:val="000F16BA"/>
    <w:rsid w:val="000F73C6"/>
    <w:rsid w:val="000F7F1D"/>
    <w:rsid w:val="001017AA"/>
    <w:rsid w:val="001248D9"/>
    <w:rsid w:val="00131B68"/>
    <w:rsid w:val="00154D0D"/>
    <w:rsid w:val="0015511B"/>
    <w:rsid w:val="00156C7D"/>
    <w:rsid w:val="001700B9"/>
    <w:rsid w:val="0018485B"/>
    <w:rsid w:val="00184C7C"/>
    <w:rsid w:val="0018720E"/>
    <w:rsid w:val="00187786"/>
    <w:rsid w:val="00193493"/>
    <w:rsid w:val="001B1EAD"/>
    <w:rsid w:val="001B5652"/>
    <w:rsid w:val="001E16EC"/>
    <w:rsid w:val="001E7398"/>
    <w:rsid w:val="00201D82"/>
    <w:rsid w:val="00216B9A"/>
    <w:rsid w:val="00217425"/>
    <w:rsid w:val="002237DB"/>
    <w:rsid w:val="00223950"/>
    <w:rsid w:val="00236CEB"/>
    <w:rsid w:val="00245B4F"/>
    <w:rsid w:val="00250F50"/>
    <w:rsid w:val="00255B01"/>
    <w:rsid w:val="00265959"/>
    <w:rsid w:val="0027653B"/>
    <w:rsid w:val="0029589D"/>
    <w:rsid w:val="002B2BC5"/>
    <w:rsid w:val="002D2952"/>
    <w:rsid w:val="002D3C4E"/>
    <w:rsid w:val="002E31D5"/>
    <w:rsid w:val="00313E4C"/>
    <w:rsid w:val="0031498E"/>
    <w:rsid w:val="00326E20"/>
    <w:rsid w:val="003328DA"/>
    <w:rsid w:val="003450DF"/>
    <w:rsid w:val="003463F1"/>
    <w:rsid w:val="00350A01"/>
    <w:rsid w:val="0036084D"/>
    <w:rsid w:val="00362BFE"/>
    <w:rsid w:val="003741C8"/>
    <w:rsid w:val="00376B9C"/>
    <w:rsid w:val="00391AB3"/>
    <w:rsid w:val="003A5110"/>
    <w:rsid w:val="003B3262"/>
    <w:rsid w:val="003B5F96"/>
    <w:rsid w:val="003D772F"/>
    <w:rsid w:val="003F45B1"/>
    <w:rsid w:val="00413DF6"/>
    <w:rsid w:val="004159C4"/>
    <w:rsid w:val="00416AC7"/>
    <w:rsid w:val="00416FF6"/>
    <w:rsid w:val="00453527"/>
    <w:rsid w:val="00461F5D"/>
    <w:rsid w:val="004623DF"/>
    <w:rsid w:val="00466022"/>
    <w:rsid w:val="00473B6F"/>
    <w:rsid w:val="00483F48"/>
    <w:rsid w:val="00484ED5"/>
    <w:rsid w:val="00487322"/>
    <w:rsid w:val="00495A15"/>
    <w:rsid w:val="00496E27"/>
    <w:rsid w:val="004A2638"/>
    <w:rsid w:val="004B1FCA"/>
    <w:rsid w:val="004B7F2E"/>
    <w:rsid w:val="004C276C"/>
    <w:rsid w:val="004D34CB"/>
    <w:rsid w:val="004E3C9C"/>
    <w:rsid w:val="004E704C"/>
    <w:rsid w:val="00524145"/>
    <w:rsid w:val="005325BA"/>
    <w:rsid w:val="005351BB"/>
    <w:rsid w:val="005364F9"/>
    <w:rsid w:val="0054317A"/>
    <w:rsid w:val="00556742"/>
    <w:rsid w:val="00563E33"/>
    <w:rsid w:val="00566501"/>
    <w:rsid w:val="005704D0"/>
    <w:rsid w:val="00576FC6"/>
    <w:rsid w:val="00577D37"/>
    <w:rsid w:val="00583E45"/>
    <w:rsid w:val="005A7EDC"/>
    <w:rsid w:val="005C3420"/>
    <w:rsid w:val="005C4789"/>
    <w:rsid w:val="005D0853"/>
    <w:rsid w:val="005E0691"/>
    <w:rsid w:val="005E2354"/>
    <w:rsid w:val="005E6EC7"/>
    <w:rsid w:val="005E7D8D"/>
    <w:rsid w:val="005F3683"/>
    <w:rsid w:val="0061133D"/>
    <w:rsid w:val="006219F4"/>
    <w:rsid w:val="00631670"/>
    <w:rsid w:val="0065436B"/>
    <w:rsid w:val="006623A6"/>
    <w:rsid w:val="00666F5F"/>
    <w:rsid w:val="00684BCA"/>
    <w:rsid w:val="00684E4F"/>
    <w:rsid w:val="00686DC4"/>
    <w:rsid w:val="00694425"/>
    <w:rsid w:val="006A230E"/>
    <w:rsid w:val="006B0019"/>
    <w:rsid w:val="006B5DC9"/>
    <w:rsid w:val="006D74AE"/>
    <w:rsid w:val="006F6646"/>
    <w:rsid w:val="006F6FCE"/>
    <w:rsid w:val="00702437"/>
    <w:rsid w:val="007062C1"/>
    <w:rsid w:val="00713170"/>
    <w:rsid w:val="00714DF3"/>
    <w:rsid w:val="0072604C"/>
    <w:rsid w:val="007301CD"/>
    <w:rsid w:val="00735B99"/>
    <w:rsid w:val="00743DE6"/>
    <w:rsid w:val="00755023"/>
    <w:rsid w:val="007556F4"/>
    <w:rsid w:val="00763AAF"/>
    <w:rsid w:val="007700AA"/>
    <w:rsid w:val="007862E1"/>
    <w:rsid w:val="00793C4B"/>
    <w:rsid w:val="00793CA6"/>
    <w:rsid w:val="007A1EAB"/>
    <w:rsid w:val="007C4184"/>
    <w:rsid w:val="007D6A39"/>
    <w:rsid w:val="007E7D32"/>
    <w:rsid w:val="008019F1"/>
    <w:rsid w:val="00806B2B"/>
    <w:rsid w:val="00807ECB"/>
    <w:rsid w:val="00811BD3"/>
    <w:rsid w:val="00830620"/>
    <w:rsid w:val="008463AF"/>
    <w:rsid w:val="00846822"/>
    <w:rsid w:val="00860C22"/>
    <w:rsid w:val="00877F7E"/>
    <w:rsid w:val="00890B0E"/>
    <w:rsid w:val="008946A3"/>
    <w:rsid w:val="00894CE5"/>
    <w:rsid w:val="008969CA"/>
    <w:rsid w:val="008978B6"/>
    <w:rsid w:val="008A2039"/>
    <w:rsid w:val="008A5D18"/>
    <w:rsid w:val="008B1C7D"/>
    <w:rsid w:val="008B38A0"/>
    <w:rsid w:val="008B4492"/>
    <w:rsid w:val="008B467E"/>
    <w:rsid w:val="008B5384"/>
    <w:rsid w:val="008C2F59"/>
    <w:rsid w:val="008D1BFF"/>
    <w:rsid w:val="008D5A8D"/>
    <w:rsid w:val="008F1BDA"/>
    <w:rsid w:val="008F3BDE"/>
    <w:rsid w:val="008F775D"/>
    <w:rsid w:val="009202E6"/>
    <w:rsid w:val="00925492"/>
    <w:rsid w:val="00935E2D"/>
    <w:rsid w:val="00954457"/>
    <w:rsid w:val="00960581"/>
    <w:rsid w:val="00973ACA"/>
    <w:rsid w:val="00975727"/>
    <w:rsid w:val="009A2A35"/>
    <w:rsid w:val="009B217C"/>
    <w:rsid w:val="009B60B3"/>
    <w:rsid w:val="009F6A92"/>
    <w:rsid w:val="00A010B4"/>
    <w:rsid w:val="00A02DF0"/>
    <w:rsid w:val="00A111CA"/>
    <w:rsid w:val="00A1478F"/>
    <w:rsid w:val="00A206B1"/>
    <w:rsid w:val="00A3456B"/>
    <w:rsid w:val="00A56C4D"/>
    <w:rsid w:val="00A63203"/>
    <w:rsid w:val="00A650D0"/>
    <w:rsid w:val="00A74D55"/>
    <w:rsid w:val="00A9319B"/>
    <w:rsid w:val="00A9669F"/>
    <w:rsid w:val="00AF2AC7"/>
    <w:rsid w:val="00AF5AEB"/>
    <w:rsid w:val="00B250EE"/>
    <w:rsid w:val="00B34B64"/>
    <w:rsid w:val="00B410B5"/>
    <w:rsid w:val="00B50607"/>
    <w:rsid w:val="00B56CC6"/>
    <w:rsid w:val="00B61CE5"/>
    <w:rsid w:val="00B66D50"/>
    <w:rsid w:val="00B679C0"/>
    <w:rsid w:val="00B7316B"/>
    <w:rsid w:val="00B74D27"/>
    <w:rsid w:val="00B8020E"/>
    <w:rsid w:val="00B82116"/>
    <w:rsid w:val="00B92ADE"/>
    <w:rsid w:val="00B93165"/>
    <w:rsid w:val="00BC3653"/>
    <w:rsid w:val="00BC3701"/>
    <w:rsid w:val="00BD2AE4"/>
    <w:rsid w:val="00BD519C"/>
    <w:rsid w:val="00BD7CE0"/>
    <w:rsid w:val="00BE0123"/>
    <w:rsid w:val="00BE7F05"/>
    <w:rsid w:val="00BF3F4D"/>
    <w:rsid w:val="00C01283"/>
    <w:rsid w:val="00C323DF"/>
    <w:rsid w:val="00C35E43"/>
    <w:rsid w:val="00C43484"/>
    <w:rsid w:val="00C4415A"/>
    <w:rsid w:val="00C53030"/>
    <w:rsid w:val="00C72114"/>
    <w:rsid w:val="00C738E0"/>
    <w:rsid w:val="00CA1431"/>
    <w:rsid w:val="00CA673A"/>
    <w:rsid w:val="00CB1B96"/>
    <w:rsid w:val="00CB2B30"/>
    <w:rsid w:val="00CB4DA1"/>
    <w:rsid w:val="00CB7FB0"/>
    <w:rsid w:val="00CC408A"/>
    <w:rsid w:val="00CE6B1E"/>
    <w:rsid w:val="00CF05A7"/>
    <w:rsid w:val="00CF73B3"/>
    <w:rsid w:val="00D06FDE"/>
    <w:rsid w:val="00D07D43"/>
    <w:rsid w:val="00D11B47"/>
    <w:rsid w:val="00D12EB2"/>
    <w:rsid w:val="00D1475A"/>
    <w:rsid w:val="00D267C0"/>
    <w:rsid w:val="00D31C80"/>
    <w:rsid w:val="00D45619"/>
    <w:rsid w:val="00D533CF"/>
    <w:rsid w:val="00D53A04"/>
    <w:rsid w:val="00D849CC"/>
    <w:rsid w:val="00DB0A49"/>
    <w:rsid w:val="00DB1760"/>
    <w:rsid w:val="00DC1FD7"/>
    <w:rsid w:val="00DC6FE5"/>
    <w:rsid w:val="00DF1633"/>
    <w:rsid w:val="00E00A19"/>
    <w:rsid w:val="00E07D99"/>
    <w:rsid w:val="00E2694B"/>
    <w:rsid w:val="00E44009"/>
    <w:rsid w:val="00E51343"/>
    <w:rsid w:val="00E6493D"/>
    <w:rsid w:val="00E7714B"/>
    <w:rsid w:val="00E86E2E"/>
    <w:rsid w:val="00E9738D"/>
    <w:rsid w:val="00EA0CCA"/>
    <w:rsid w:val="00EB072B"/>
    <w:rsid w:val="00EC1489"/>
    <w:rsid w:val="00EC29DC"/>
    <w:rsid w:val="00EE263F"/>
    <w:rsid w:val="00EF616E"/>
    <w:rsid w:val="00F21B58"/>
    <w:rsid w:val="00F320CB"/>
    <w:rsid w:val="00F327D2"/>
    <w:rsid w:val="00F33348"/>
    <w:rsid w:val="00F4639B"/>
    <w:rsid w:val="00F5244B"/>
    <w:rsid w:val="00F75576"/>
    <w:rsid w:val="00F76784"/>
    <w:rsid w:val="00F848F3"/>
    <w:rsid w:val="00F8694C"/>
    <w:rsid w:val="00F87256"/>
    <w:rsid w:val="00F92F2F"/>
    <w:rsid w:val="00FA3800"/>
    <w:rsid w:val="00FA3BD1"/>
    <w:rsid w:val="00FB0A55"/>
    <w:rsid w:val="00FB3A99"/>
    <w:rsid w:val="00FB55C5"/>
    <w:rsid w:val="00FD4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DEDA1"/>
  <w15:docId w15:val="{64B4181B-E021-4A2C-B6BA-B8647412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3C4B"/>
    <w:rPr>
      <w:rFonts w:asciiTheme="minorHAnsi" w:hAnsiTheme="minorHAnsi"/>
      <w:szCs w:val="24"/>
    </w:rPr>
  </w:style>
  <w:style w:type="paragraph" w:styleId="berschrift1">
    <w:name w:val="heading 1"/>
    <w:basedOn w:val="Standard"/>
    <w:next w:val="Standard"/>
    <w:link w:val="berschrift1Zchn"/>
    <w:qFormat/>
    <w:rsid w:val="00483F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semiHidden/>
    <w:unhideWhenUsed/>
    <w:qFormat/>
    <w:rsid w:val="00483F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B34B64"/>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30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dresse">
    <w:name w:val="Adresse"/>
    <w:basedOn w:val="Standard"/>
    <w:pPr>
      <w:framePr w:w="4820" w:h="2552" w:hRule="exact" w:hSpace="142" w:wrap="around" w:vAnchor="page" w:hAnchor="margin" w:y="2553" w:anchorLock="1"/>
    </w:pPr>
    <w:rPr>
      <w:rFonts w:ascii="Times New Roman" w:hAnsi="Times New Roman"/>
      <w:szCs w:val="20"/>
    </w:rPr>
  </w:style>
  <w:style w:type="paragraph" w:customStyle="1" w:styleId="Absender">
    <w:name w:val="Absender"/>
    <w:basedOn w:val="Standard"/>
    <w:pPr>
      <w:framePr w:w="4255" w:h="4321" w:hSpace="141" w:wrap="around" w:vAnchor="text" w:hAnchor="page" w:x="6946" w:y="109"/>
    </w:pPr>
    <w:rPr>
      <w:sz w:val="24"/>
      <w:szCs w:val="20"/>
    </w:rPr>
  </w:style>
  <w:style w:type="paragraph" w:customStyle="1" w:styleId="AbsenderTelefon">
    <w:name w:val="AbsenderTelefon"/>
    <w:basedOn w:val="Absender"/>
    <w:pPr>
      <w:framePr w:w="4253" w:h="4536" w:hRule="exact" w:hSpace="142" w:wrap="around" w:vAnchor="page" w:hAnchor="text" w:x="6522" w:y="568"/>
    </w:pPr>
  </w:style>
  <w:style w:type="paragraph" w:customStyle="1" w:styleId="AbsenderOrt">
    <w:name w:val="AbsenderOrt"/>
    <w:basedOn w:val="Absender"/>
    <w:pPr>
      <w:framePr w:w="4253" w:h="4536" w:hRule="exact" w:hSpace="142" w:wrap="around" w:vAnchor="page" w:hAnchor="text" w:x="6522" w:y="568"/>
    </w:p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customStyle="1" w:styleId="bodytext">
    <w:name w:val="bodytext"/>
    <w:basedOn w:val="Standard"/>
    <w:rsid w:val="00223950"/>
    <w:pPr>
      <w:spacing w:before="100" w:beforeAutospacing="1" w:after="100" w:afterAutospacing="1"/>
    </w:pPr>
    <w:rPr>
      <w:rFonts w:ascii="Times New Roman" w:hAnsi="Times New Roman"/>
      <w:sz w:val="24"/>
    </w:rPr>
  </w:style>
  <w:style w:type="paragraph" w:styleId="Listenabsatz">
    <w:name w:val="List Paragraph"/>
    <w:basedOn w:val="Standard"/>
    <w:uiPriority w:val="34"/>
    <w:qFormat/>
    <w:rsid w:val="00223950"/>
    <w:pPr>
      <w:widowControl w:val="0"/>
      <w:spacing w:after="200" w:line="276" w:lineRule="auto"/>
      <w:ind w:left="720"/>
      <w:contextualSpacing/>
    </w:pPr>
    <w:rPr>
      <w:rFonts w:ascii="Calibri" w:eastAsia="Calibri" w:hAnsi="Calibri"/>
      <w:sz w:val="22"/>
      <w:szCs w:val="22"/>
      <w:lang w:val="en-US" w:eastAsia="en-US"/>
    </w:rPr>
  </w:style>
  <w:style w:type="paragraph" w:styleId="Funotentext">
    <w:name w:val="footnote text"/>
    <w:basedOn w:val="Standard"/>
    <w:link w:val="FunotentextZchn"/>
    <w:rsid w:val="0018720E"/>
    <w:rPr>
      <w:szCs w:val="20"/>
    </w:rPr>
  </w:style>
  <w:style w:type="character" w:customStyle="1" w:styleId="FunotentextZchn">
    <w:name w:val="Fußnotentext Zchn"/>
    <w:link w:val="Funotentext"/>
    <w:rsid w:val="0018720E"/>
    <w:rPr>
      <w:rFonts w:ascii="Arial" w:hAnsi="Arial"/>
    </w:rPr>
  </w:style>
  <w:style w:type="character" w:styleId="Funotenzeichen">
    <w:name w:val="footnote reference"/>
    <w:rsid w:val="0018720E"/>
    <w:rPr>
      <w:vertAlign w:val="superscript"/>
    </w:rPr>
  </w:style>
  <w:style w:type="character" w:styleId="Kommentarzeichen">
    <w:name w:val="annotation reference"/>
    <w:rsid w:val="00F87256"/>
    <w:rPr>
      <w:sz w:val="16"/>
      <w:szCs w:val="16"/>
    </w:rPr>
  </w:style>
  <w:style w:type="paragraph" w:styleId="Kommentartext">
    <w:name w:val="annotation text"/>
    <w:basedOn w:val="Standard"/>
    <w:link w:val="KommentartextZchn"/>
    <w:rsid w:val="00F87256"/>
    <w:rPr>
      <w:szCs w:val="20"/>
    </w:rPr>
  </w:style>
  <w:style w:type="character" w:customStyle="1" w:styleId="KommentartextZchn">
    <w:name w:val="Kommentartext Zchn"/>
    <w:link w:val="Kommentartext"/>
    <w:rsid w:val="00F87256"/>
    <w:rPr>
      <w:rFonts w:ascii="Arial" w:hAnsi="Arial"/>
    </w:rPr>
  </w:style>
  <w:style w:type="paragraph" w:styleId="Kommentarthema">
    <w:name w:val="annotation subject"/>
    <w:basedOn w:val="Kommentartext"/>
    <w:next w:val="Kommentartext"/>
    <w:link w:val="KommentarthemaZchn"/>
    <w:rsid w:val="00F87256"/>
    <w:rPr>
      <w:b/>
      <w:bCs/>
    </w:rPr>
  </w:style>
  <w:style w:type="character" w:customStyle="1" w:styleId="KommentarthemaZchn">
    <w:name w:val="Kommentarthema Zchn"/>
    <w:link w:val="Kommentarthema"/>
    <w:rsid w:val="00F87256"/>
    <w:rPr>
      <w:rFonts w:ascii="Arial" w:hAnsi="Arial"/>
      <w:b/>
      <w:bCs/>
    </w:rPr>
  </w:style>
  <w:style w:type="paragraph" w:customStyle="1" w:styleId="H1Stellenausschreibung">
    <w:name w:val="H1 Stellenausschreibung"/>
    <w:basedOn w:val="berschrift1"/>
    <w:next w:val="Standard"/>
    <w:link w:val="H1StellenausschreibungZchn"/>
    <w:qFormat/>
    <w:rsid w:val="00216B9A"/>
    <w:pPr>
      <w:tabs>
        <w:tab w:val="left" w:pos="142"/>
      </w:tabs>
      <w:spacing w:before="120" w:after="120" w:line="360" w:lineRule="auto"/>
      <w:ind w:right="283"/>
      <w:jc w:val="center"/>
    </w:pPr>
    <w:rPr>
      <w:rFonts w:asciiTheme="minorHAnsi" w:eastAsia="Arial" w:hAnsiTheme="minorHAnsi" w:cs="Arial"/>
      <w:b/>
      <w:bCs/>
      <w:color w:val="000000" w:themeColor="text1"/>
      <w:spacing w:val="-1"/>
      <w:sz w:val="24"/>
    </w:rPr>
  </w:style>
  <w:style w:type="paragraph" w:customStyle="1" w:styleId="H2Beruf">
    <w:name w:val="H2 Beruf"/>
    <w:basedOn w:val="berschrift2"/>
    <w:next w:val="Standard"/>
    <w:link w:val="H2BerufZchn"/>
    <w:qFormat/>
    <w:rsid w:val="000905EC"/>
    <w:pPr>
      <w:spacing w:before="0"/>
      <w:jc w:val="center"/>
    </w:pPr>
    <w:rPr>
      <w:rFonts w:asciiTheme="minorHAnsi" w:hAnsiTheme="minorHAnsi" w:cstheme="minorHAnsi"/>
      <w:b/>
      <w:bCs/>
      <w:color w:val="000000" w:themeColor="text1"/>
      <w:sz w:val="24"/>
    </w:rPr>
  </w:style>
  <w:style w:type="character" w:customStyle="1" w:styleId="berschrift1Zchn">
    <w:name w:val="Überschrift 1 Zchn"/>
    <w:basedOn w:val="Absatz-Standardschriftart"/>
    <w:link w:val="berschrift1"/>
    <w:rsid w:val="00483F48"/>
    <w:rPr>
      <w:rFonts w:asciiTheme="majorHAnsi" w:eastAsiaTheme="majorEastAsia" w:hAnsiTheme="majorHAnsi" w:cstheme="majorBidi"/>
      <w:color w:val="365F91" w:themeColor="accent1" w:themeShade="BF"/>
      <w:sz w:val="32"/>
      <w:szCs w:val="32"/>
    </w:rPr>
  </w:style>
  <w:style w:type="character" w:customStyle="1" w:styleId="H1StellenausschreibungZchn">
    <w:name w:val="H1 Stellenausschreibung Zchn"/>
    <w:basedOn w:val="berschrift1Zchn"/>
    <w:link w:val="H1Stellenausschreibung"/>
    <w:rsid w:val="00216B9A"/>
    <w:rPr>
      <w:rFonts w:asciiTheme="minorHAnsi" w:eastAsia="Arial" w:hAnsiTheme="minorHAnsi" w:cs="Arial"/>
      <w:b/>
      <w:bCs/>
      <w:color w:val="000000" w:themeColor="text1"/>
      <w:spacing w:val="-1"/>
      <w:sz w:val="24"/>
      <w:szCs w:val="32"/>
    </w:rPr>
  </w:style>
  <w:style w:type="character" w:customStyle="1" w:styleId="berschrift2Zchn">
    <w:name w:val="Überschrift 2 Zchn"/>
    <w:basedOn w:val="Absatz-Standardschriftart"/>
    <w:link w:val="berschrift2"/>
    <w:semiHidden/>
    <w:rsid w:val="00483F48"/>
    <w:rPr>
      <w:rFonts w:asciiTheme="majorHAnsi" w:eastAsiaTheme="majorEastAsia" w:hAnsiTheme="majorHAnsi" w:cstheme="majorBidi"/>
      <w:color w:val="365F91" w:themeColor="accent1" w:themeShade="BF"/>
      <w:sz w:val="26"/>
      <w:szCs w:val="26"/>
    </w:rPr>
  </w:style>
  <w:style w:type="character" w:customStyle="1" w:styleId="H2BerufZchn">
    <w:name w:val="H2 Beruf Zchn"/>
    <w:basedOn w:val="berschrift2Zchn"/>
    <w:link w:val="H2Beruf"/>
    <w:rsid w:val="000905EC"/>
    <w:rPr>
      <w:rFonts w:asciiTheme="minorHAnsi" w:eastAsiaTheme="majorEastAsia" w:hAnsiTheme="minorHAnsi" w:cstheme="minorHAnsi"/>
      <w:b/>
      <w:bCs/>
      <w:color w:val="000000" w:themeColor="text1"/>
      <w:sz w:val="24"/>
      <w:szCs w:val="26"/>
    </w:rPr>
  </w:style>
  <w:style w:type="paragraph" w:customStyle="1" w:styleId="h3">
    <w:name w:val="h3"/>
    <w:basedOn w:val="berschrift3"/>
    <w:link w:val="h3Zchn"/>
    <w:qFormat/>
    <w:rsid w:val="00BC3701"/>
    <w:pPr>
      <w:spacing w:line="241" w:lineRule="auto"/>
      <w:ind w:right="283"/>
      <w:jc w:val="both"/>
    </w:pPr>
    <w:rPr>
      <w:rFonts w:asciiTheme="minorHAnsi" w:eastAsia="Arial" w:hAnsiTheme="minorHAnsi" w:cs="Arial"/>
      <w:b/>
      <w:bCs/>
      <w:color w:val="000000" w:themeColor="text1"/>
      <w:spacing w:val="-1"/>
      <w:sz w:val="22"/>
      <w:szCs w:val="22"/>
    </w:rPr>
  </w:style>
  <w:style w:type="character" w:customStyle="1" w:styleId="h3Zchn">
    <w:name w:val="h3 Zchn"/>
    <w:basedOn w:val="Absatz-Standardschriftart"/>
    <w:link w:val="h3"/>
    <w:rsid w:val="00BC3701"/>
    <w:rPr>
      <w:rFonts w:asciiTheme="minorHAnsi" w:eastAsia="Arial" w:hAnsiTheme="minorHAnsi" w:cs="Arial"/>
      <w:b/>
      <w:bCs/>
      <w:color w:val="000000" w:themeColor="text1"/>
      <w:spacing w:val="-1"/>
      <w:sz w:val="22"/>
      <w:szCs w:val="22"/>
    </w:rPr>
  </w:style>
  <w:style w:type="character" w:customStyle="1" w:styleId="berschrift3Zchn">
    <w:name w:val="Überschrift 3 Zchn"/>
    <w:basedOn w:val="Absatz-Standardschriftart"/>
    <w:link w:val="berschrift3"/>
    <w:semiHidden/>
    <w:rsid w:val="00B34B64"/>
    <w:rPr>
      <w:rFonts w:asciiTheme="majorHAnsi" w:eastAsiaTheme="majorEastAsia" w:hAnsiTheme="majorHAnsi" w:cstheme="majorBidi"/>
      <w:color w:val="243F60" w:themeColor="accent1" w:themeShade="7F"/>
      <w:sz w:val="24"/>
      <w:szCs w:val="24"/>
    </w:rPr>
  </w:style>
  <w:style w:type="character" w:customStyle="1" w:styleId="absatzChar">
    <w:name w:val="absatz Char"/>
    <w:link w:val="absatz"/>
    <w:locked/>
    <w:rsid w:val="00694425"/>
    <w:rPr>
      <w:rFonts w:ascii="CG Times (W1)" w:hAnsi="CG Times (W1)"/>
      <w:sz w:val="24"/>
    </w:rPr>
  </w:style>
  <w:style w:type="paragraph" w:customStyle="1" w:styleId="absatz">
    <w:name w:val="absatz"/>
    <w:basedOn w:val="Standard"/>
    <w:link w:val="absatzChar"/>
    <w:rsid w:val="00694425"/>
    <w:pPr>
      <w:tabs>
        <w:tab w:val="left" w:pos="1134"/>
        <w:tab w:val="left" w:pos="6521"/>
      </w:tabs>
      <w:spacing w:after="240" w:line="120" w:lineRule="atLeast"/>
    </w:pPr>
    <w:rPr>
      <w:rFonts w:ascii="CG Times (W1)" w:hAnsi="CG Times (W1)"/>
      <w:sz w:val="24"/>
      <w:szCs w:val="20"/>
    </w:rPr>
  </w:style>
  <w:style w:type="character" w:styleId="NichtaufgelsteErwhnung">
    <w:name w:val="Unresolved Mention"/>
    <w:basedOn w:val="Absatz-Standardschriftart"/>
    <w:uiPriority w:val="99"/>
    <w:semiHidden/>
    <w:unhideWhenUsed/>
    <w:rsid w:val="00694425"/>
    <w:rPr>
      <w:color w:val="605E5C"/>
      <w:shd w:val="clear" w:color="auto" w:fill="E1DFDD"/>
    </w:rPr>
  </w:style>
  <w:style w:type="paragraph" w:styleId="StandardWeb">
    <w:name w:val="Normal (Web)"/>
    <w:basedOn w:val="Standard"/>
    <w:uiPriority w:val="99"/>
    <w:unhideWhenUsed/>
    <w:rsid w:val="004A2638"/>
    <w:pPr>
      <w:spacing w:before="100" w:beforeAutospacing="1" w:after="100" w:afterAutospacing="1"/>
    </w:pPr>
    <w:rPr>
      <w:rFonts w:ascii="Times New Roman" w:hAnsi="Times New Roman"/>
      <w:sz w:val="24"/>
    </w:rPr>
  </w:style>
  <w:style w:type="paragraph" w:customStyle="1" w:styleId="Default">
    <w:name w:val="Default"/>
    <w:rsid w:val="00925492"/>
    <w:pPr>
      <w:autoSpaceDE w:val="0"/>
      <w:autoSpaceDN w:val="0"/>
      <w:adjustRightInd w:val="0"/>
    </w:pPr>
    <w:rPr>
      <w:rFonts w:ascii="Calibri" w:hAnsi="Calibri" w:cs="Calibri"/>
      <w:color w:val="000000"/>
      <w:sz w:val="24"/>
      <w:szCs w:val="24"/>
    </w:rPr>
  </w:style>
  <w:style w:type="paragraph" w:styleId="Textkrper">
    <w:name w:val="Body Text"/>
    <w:basedOn w:val="Standard"/>
    <w:link w:val="TextkrperZchn"/>
    <w:uiPriority w:val="1"/>
    <w:qFormat/>
    <w:rsid w:val="00E86E2E"/>
    <w:pPr>
      <w:widowControl w:val="0"/>
      <w:autoSpaceDE w:val="0"/>
      <w:autoSpaceDN w:val="0"/>
    </w:pPr>
    <w:rPr>
      <w:rFonts w:eastAsia="Arial" w:cs="Arial"/>
      <w:szCs w:val="20"/>
      <w:lang w:eastAsia="en-US"/>
    </w:rPr>
  </w:style>
  <w:style w:type="character" w:customStyle="1" w:styleId="TextkrperZchn">
    <w:name w:val="Textkörper Zchn"/>
    <w:basedOn w:val="Absatz-Standardschriftart"/>
    <w:link w:val="Textkrper"/>
    <w:uiPriority w:val="1"/>
    <w:rsid w:val="00E86E2E"/>
    <w:rPr>
      <w:rFonts w:ascii="Arial" w:eastAsia="Arial" w:hAnsi="Arial" w:cs="Arial"/>
      <w:lang w:eastAsia="en-US"/>
    </w:rPr>
  </w:style>
  <w:style w:type="character" w:customStyle="1" w:styleId="markedcontent">
    <w:name w:val="markedcontent"/>
    <w:basedOn w:val="Absatz-Standardschriftart"/>
    <w:rsid w:val="0079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12455">
      <w:bodyDiv w:val="1"/>
      <w:marLeft w:val="0"/>
      <w:marRight w:val="0"/>
      <w:marTop w:val="0"/>
      <w:marBottom w:val="0"/>
      <w:divBdr>
        <w:top w:val="none" w:sz="0" w:space="0" w:color="auto"/>
        <w:left w:val="none" w:sz="0" w:space="0" w:color="auto"/>
        <w:bottom w:val="none" w:sz="0" w:space="0" w:color="auto"/>
        <w:right w:val="none" w:sz="0" w:space="0" w:color="auto"/>
      </w:divBdr>
    </w:div>
    <w:div w:id="107506544">
      <w:bodyDiv w:val="1"/>
      <w:marLeft w:val="0"/>
      <w:marRight w:val="0"/>
      <w:marTop w:val="0"/>
      <w:marBottom w:val="0"/>
      <w:divBdr>
        <w:top w:val="none" w:sz="0" w:space="0" w:color="auto"/>
        <w:left w:val="none" w:sz="0" w:space="0" w:color="auto"/>
        <w:bottom w:val="none" w:sz="0" w:space="0" w:color="auto"/>
        <w:right w:val="none" w:sz="0" w:space="0" w:color="auto"/>
      </w:divBdr>
    </w:div>
    <w:div w:id="116073326">
      <w:bodyDiv w:val="1"/>
      <w:marLeft w:val="0"/>
      <w:marRight w:val="0"/>
      <w:marTop w:val="0"/>
      <w:marBottom w:val="0"/>
      <w:divBdr>
        <w:top w:val="none" w:sz="0" w:space="0" w:color="auto"/>
        <w:left w:val="none" w:sz="0" w:space="0" w:color="auto"/>
        <w:bottom w:val="none" w:sz="0" w:space="0" w:color="auto"/>
        <w:right w:val="none" w:sz="0" w:space="0" w:color="auto"/>
      </w:divBdr>
    </w:div>
    <w:div w:id="130368668">
      <w:bodyDiv w:val="1"/>
      <w:marLeft w:val="0"/>
      <w:marRight w:val="0"/>
      <w:marTop w:val="0"/>
      <w:marBottom w:val="0"/>
      <w:divBdr>
        <w:top w:val="none" w:sz="0" w:space="0" w:color="auto"/>
        <w:left w:val="none" w:sz="0" w:space="0" w:color="auto"/>
        <w:bottom w:val="none" w:sz="0" w:space="0" w:color="auto"/>
        <w:right w:val="none" w:sz="0" w:space="0" w:color="auto"/>
      </w:divBdr>
    </w:div>
    <w:div w:id="179782423">
      <w:bodyDiv w:val="1"/>
      <w:marLeft w:val="0"/>
      <w:marRight w:val="0"/>
      <w:marTop w:val="0"/>
      <w:marBottom w:val="0"/>
      <w:divBdr>
        <w:top w:val="none" w:sz="0" w:space="0" w:color="auto"/>
        <w:left w:val="none" w:sz="0" w:space="0" w:color="auto"/>
        <w:bottom w:val="none" w:sz="0" w:space="0" w:color="auto"/>
        <w:right w:val="none" w:sz="0" w:space="0" w:color="auto"/>
      </w:divBdr>
    </w:div>
    <w:div w:id="282730790">
      <w:bodyDiv w:val="1"/>
      <w:marLeft w:val="0"/>
      <w:marRight w:val="0"/>
      <w:marTop w:val="0"/>
      <w:marBottom w:val="0"/>
      <w:divBdr>
        <w:top w:val="none" w:sz="0" w:space="0" w:color="auto"/>
        <w:left w:val="none" w:sz="0" w:space="0" w:color="auto"/>
        <w:bottom w:val="none" w:sz="0" w:space="0" w:color="auto"/>
        <w:right w:val="none" w:sz="0" w:space="0" w:color="auto"/>
      </w:divBdr>
    </w:div>
    <w:div w:id="431124708">
      <w:bodyDiv w:val="1"/>
      <w:marLeft w:val="0"/>
      <w:marRight w:val="0"/>
      <w:marTop w:val="0"/>
      <w:marBottom w:val="0"/>
      <w:divBdr>
        <w:top w:val="none" w:sz="0" w:space="0" w:color="auto"/>
        <w:left w:val="none" w:sz="0" w:space="0" w:color="auto"/>
        <w:bottom w:val="none" w:sz="0" w:space="0" w:color="auto"/>
        <w:right w:val="none" w:sz="0" w:space="0" w:color="auto"/>
      </w:divBdr>
    </w:div>
    <w:div w:id="464153940">
      <w:bodyDiv w:val="1"/>
      <w:marLeft w:val="0"/>
      <w:marRight w:val="0"/>
      <w:marTop w:val="0"/>
      <w:marBottom w:val="0"/>
      <w:divBdr>
        <w:top w:val="none" w:sz="0" w:space="0" w:color="auto"/>
        <w:left w:val="none" w:sz="0" w:space="0" w:color="auto"/>
        <w:bottom w:val="none" w:sz="0" w:space="0" w:color="auto"/>
        <w:right w:val="none" w:sz="0" w:space="0" w:color="auto"/>
      </w:divBdr>
    </w:div>
    <w:div w:id="473256833">
      <w:bodyDiv w:val="1"/>
      <w:marLeft w:val="0"/>
      <w:marRight w:val="0"/>
      <w:marTop w:val="0"/>
      <w:marBottom w:val="0"/>
      <w:divBdr>
        <w:top w:val="none" w:sz="0" w:space="0" w:color="auto"/>
        <w:left w:val="none" w:sz="0" w:space="0" w:color="auto"/>
        <w:bottom w:val="none" w:sz="0" w:space="0" w:color="auto"/>
        <w:right w:val="none" w:sz="0" w:space="0" w:color="auto"/>
      </w:divBdr>
    </w:div>
    <w:div w:id="476802893">
      <w:bodyDiv w:val="1"/>
      <w:marLeft w:val="0"/>
      <w:marRight w:val="0"/>
      <w:marTop w:val="0"/>
      <w:marBottom w:val="0"/>
      <w:divBdr>
        <w:top w:val="none" w:sz="0" w:space="0" w:color="auto"/>
        <w:left w:val="none" w:sz="0" w:space="0" w:color="auto"/>
        <w:bottom w:val="none" w:sz="0" w:space="0" w:color="auto"/>
        <w:right w:val="none" w:sz="0" w:space="0" w:color="auto"/>
      </w:divBdr>
    </w:div>
    <w:div w:id="545484270">
      <w:bodyDiv w:val="1"/>
      <w:marLeft w:val="0"/>
      <w:marRight w:val="0"/>
      <w:marTop w:val="0"/>
      <w:marBottom w:val="0"/>
      <w:divBdr>
        <w:top w:val="none" w:sz="0" w:space="0" w:color="auto"/>
        <w:left w:val="none" w:sz="0" w:space="0" w:color="auto"/>
        <w:bottom w:val="none" w:sz="0" w:space="0" w:color="auto"/>
        <w:right w:val="none" w:sz="0" w:space="0" w:color="auto"/>
      </w:divBdr>
    </w:div>
    <w:div w:id="623730467">
      <w:bodyDiv w:val="1"/>
      <w:marLeft w:val="0"/>
      <w:marRight w:val="0"/>
      <w:marTop w:val="0"/>
      <w:marBottom w:val="0"/>
      <w:divBdr>
        <w:top w:val="none" w:sz="0" w:space="0" w:color="auto"/>
        <w:left w:val="none" w:sz="0" w:space="0" w:color="auto"/>
        <w:bottom w:val="none" w:sz="0" w:space="0" w:color="auto"/>
        <w:right w:val="none" w:sz="0" w:space="0" w:color="auto"/>
      </w:divBdr>
    </w:div>
    <w:div w:id="718473796">
      <w:bodyDiv w:val="1"/>
      <w:marLeft w:val="0"/>
      <w:marRight w:val="0"/>
      <w:marTop w:val="0"/>
      <w:marBottom w:val="0"/>
      <w:divBdr>
        <w:top w:val="none" w:sz="0" w:space="0" w:color="auto"/>
        <w:left w:val="none" w:sz="0" w:space="0" w:color="auto"/>
        <w:bottom w:val="none" w:sz="0" w:space="0" w:color="auto"/>
        <w:right w:val="none" w:sz="0" w:space="0" w:color="auto"/>
      </w:divBdr>
    </w:div>
    <w:div w:id="783307567">
      <w:bodyDiv w:val="1"/>
      <w:marLeft w:val="0"/>
      <w:marRight w:val="0"/>
      <w:marTop w:val="0"/>
      <w:marBottom w:val="0"/>
      <w:divBdr>
        <w:top w:val="none" w:sz="0" w:space="0" w:color="auto"/>
        <w:left w:val="none" w:sz="0" w:space="0" w:color="auto"/>
        <w:bottom w:val="none" w:sz="0" w:space="0" w:color="auto"/>
        <w:right w:val="none" w:sz="0" w:space="0" w:color="auto"/>
      </w:divBdr>
    </w:div>
    <w:div w:id="801339066">
      <w:bodyDiv w:val="1"/>
      <w:marLeft w:val="0"/>
      <w:marRight w:val="0"/>
      <w:marTop w:val="0"/>
      <w:marBottom w:val="0"/>
      <w:divBdr>
        <w:top w:val="none" w:sz="0" w:space="0" w:color="auto"/>
        <w:left w:val="none" w:sz="0" w:space="0" w:color="auto"/>
        <w:bottom w:val="none" w:sz="0" w:space="0" w:color="auto"/>
        <w:right w:val="none" w:sz="0" w:space="0" w:color="auto"/>
      </w:divBdr>
    </w:div>
    <w:div w:id="1098722637">
      <w:bodyDiv w:val="1"/>
      <w:marLeft w:val="0"/>
      <w:marRight w:val="0"/>
      <w:marTop w:val="0"/>
      <w:marBottom w:val="0"/>
      <w:divBdr>
        <w:top w:val="none" w:sz="0" w:space="0" w:color="auto"/>
        <w:left w:val="none" w:sz="0" w:space="0" w:color="auto"/>
        <w:bottom w:val="none" w:sz="0" w:space="0" w:color="auto"/>
        <w:right w:val="none" w:sz="0" w:space="0" w:color="auto"/>
      </w:divBdr>
    </w:div>
    <w:div w:id="1239289819">
      <w:bodyDiv w:val="1"/>
      <w:marLeft w:val="0"/>
      <w:marRight w:val="0"/>
      <w:marTop w:val="0"/>
      <w:marBottom w:val="0"/>
      <w:divBdr>
        <w:top w:val="none" w:sz="0" w:space="0" w:color="auto"/>
        <w:left w:val="none" w:sz="0" w:space="0" w:color="auto"/>
        <w:bottom w:val="none" w:sz="0" w:space="0" w:color="auto"/>
        <w:right w:val="none" w:sz="0" w:space="0" w:color="auto"/>
      </w:divBdr>
    </w:div>
    <w:div w:id="1250039296">
      <w:bodyDiv w:val="1"/>
      <w:marLeft w:val="0"/>
      <w:marRight w:val="0"/>
      <w:marTop w:val="0"/>
      <w:marBottom w:val="0"/>
      <w:divBdr>
        <w:top w:val="none" w:sz="0" w:space="0" w:color="auto"/>
        <w:left w:val="none" w:sz="0" w:space="0" w:color="auto"/>
        <w:bottom w:val="none" w:sz="0" w:space="0" w:color="auto"/>
        <w:right w:val="none" w:sz="0" w:space="0" w:color="auto"/>
      </w:divBdr>
    </w:div>
    <w:div w:id="1301809519">
      <w:bodyDiv w:val="1"/>
      <w:marLeft w:val="0"/>
      <w:marRight w:val="0"/>
      <w:marTop w:val="0"/>
      <w:marBottom w:val="0"/>
      <w:divBdr>
        <w:top w:val="none" w:sz="0" w:space="0" w:color="auto"/>
        <w:left w:val="none" w:sz="0" w:space="0" w:color="auto"/>
        <w:bottom w:val="none" w:sz="0" w:space="0" w:color="auto"/>
        <w:right w:val="none" w:sz="0" w:space="0" w:color="auto"/>
      </w:divBdr>
    </w:div>
    <w:div w:id="1413896101">
      <w:bodyDiv w:val="1"/>
      <w:marLeft w:val="0"/>
      <w:marRight w:val="0"/>
      <w:marTop w:val="0"/>
      <w:marBottom w:val="0"/>
      <w:divBdr>
        <w:top w:val="none" w:sz="0" w:space="0" w:color="auto"/>
        <w:left w:val="none" w:sz="0" w:space="0" w:color="auto"/>
        <w:bottom w:val="none" w:sz="0" w:space="0" w:color="auto"/>
        <w:right w:val="none" w:sz="0" w:space="0" w:color="auto"/>
      </w:divBdr>
    </w:div>
    <w:div w:id="1508056221">
      <w:bodyDiv w:val="1"/>
      <w:marLeft w:val="0"/>
      <w:marRight w:val="0"/>
      <w:marTop w:val="0"/>
      <w:marBottom w:val="0"/>
      <w:divBdr>
        <w:top w:val="none" w:sz="0" w:space="0" w:color="auto"/>
        <w:left w:val="none" w:sz="0" w:space="0" w:color="auto"/>
        <w:bottom w:val="none" w:sz="0" w:space="0" w:color="auto"/>
        <w:right w:val="none" w:sz="0" w:space="0" w:color="auto"/>
      </w:divBdr>
    </w:div>
    <w:div w:id="1525053124">
      <w:bodyDiv w:val="1"/>
      <w:marLeft w:val="0"/>
      <w:marRight w:val="0"/>
      <w:marTop w:val="0"/>
      <w:marBottom w:val="0"/>
      <w:divBdr>
        <w:top w:val="none" w:sz="0" w:space="0" w:color="auto"/>
        <w:left w:val="none" w:sz="0" w:space="0" w:color="auto"/>
        <w:bottom w:val="none" w:sz="0" w:space="0" w:color="auto"/>
        <w:right w:val="none" w:sz="0" w:space="0" w:color="auto"/>
      </w:divBdr>
    </w:div>
    <w:div w:id="1546067329">
      <w:bodyDiv w:val="1"/>
      <w:marLeft w:val="0"/>
      <w:marRight w:val="0"/>
      <w:marTop w:val="0"/>
      <w:marBottom w:val="0"/>
      <w:divBdr>
        <w:top w:val="none" w:sz="0" w:space="0" w:color="auto"/>
        <w:left w:val="none" w:sz="0" w:space="0" w:color="auto"/>
        <w:bottom w:val="none" w:sz="0" w:space="0" w:color="auto"/>
        <w:right w:val="none" w:sz="0" w:space="0" w:color="auto"/>
      </w:divBdr>
    </w:div>
    <w:div w:id="1548644623">
      <w:bodyDiv w:val="1"/>
      <w:marLeft w:val="0"/>
      <w:marRight w:val="0"/>
      <w:marTop w:val="0"/>
      <w:marBottom w:val="0"/>
      <w:divBdr>
        <w:top w:val="none" w:sz="0" w:space="0" w:color="auto"/>
        <w:left w:val="none" w:sz="0" w:space="0" w:color="auto"/>
        <w:bottom w:val="none" w:sz="0" w:space="0" w:color="auto"/>
        <w:right w:val="none" w:sz="0" w:space="0" w:color="auto"/>
      </w:divBdr>
    </w:div>
    <w:div w:id="1671908757">
      <w:bodyDiv w:val="1"/>
      <w:marLeft w:val="0"/>
      <w:marRight w:val="0"/>
      <w:marTop w:val="0"/>
      <w:marBottom w:val="0"/>
      <w:divBdr>
        <w:top w:val="none" w:sz="0" w:space="0" w:color="auto"/>
        <w:left w:val="none" w:sz="0" w:space="0" w:color="auto"/>
        <w:bottom w:val="none" w:sz="0" w:space="0" w:color="auto"/>
        <w:right w:val="none" w:sz="0" w:space="0" w:color="auto"/>
      </w:divBdr>
    </w:div>
    <w:div w:id="1699693559">
      <w:bodyDiv w:val="1"/>
      <w:marLeft w:val="0"/>
      <w:marRight w:val="0"/>
      <w:marTop w:val="0"/>
      <w:marBottom w:val="0"/>
      <w:divBdr>
        <w:top w:val="none" w:sz="0" w:space="0" w:color="auto"/>
        <w:left w:val="none" w:sz="0" w:space="0" w:color="auto"/>
        <w:bottom w:val="none" w:sz="0" w:space="0" w:color="auto"/>
        <w:right w:val="none" w:sz="0" w:space="0" w:color="auto"/>
      </w:divBdr>
    </w:div>
    <w:div w:id="1777288147">
      <w:bodyDiv w:val="1"/>
      <w:marLeft w:val="0"/>
      <w:marRight w:val="0"/>
      <w:marTop w:val="0"/>
      <w:marBottom w:val="0"/>
      <w:divBdr>
        <w:top w:val="none" w:sz="0" w:space="0" w:color="auto"/>
        <w:left w:val="none" w:sz="0" w:space="0" w:color="auto"/>
        <w:bottom w:val="none" w:sz="0" w:space="0" w:color="auto"/>
        <w:right w:val="none" w:sz="0" w:space="0" w:color="auto"/>
      </w:divBdr>
    </w:div>
    <w:div w:id="1914774705">
      <w:bodyDiv w:val="1"/>
      <w:marLeft w:val="0"/>
      <w:marRight w:val="0"/>
      <w:marTop w:val="0"/>
      <w:marBottom w:val="0"/>
      <w:divBdr>
        <w:top w:val="none" w:sz="0" w:space="0" w:color="auto"/>
        <w:left w:val="none" w:sz="0" w:space="0" w:color="auto"/>
        <w:bottom w:val="none" w:sz="0" w:space="0" w:color="auto"/>
        <w:right w:val="none" w:sz="0" w:space="0" w:color="auto"/>
      </w:divBdr>
    </w:div>
    <w:div w:id="1928541445">
      <w:bodyDiv w:val="1"/>
      <w:marLeft w:val="0"/>
      <w:marRight w:val="0"/>
      <w:marTop w:val="0"/>
      <w:marBottom w:val="0"/>
      <w:divBdr>
        <w:top w:val="none" w:sz="0" w:space="0" w:color="auto"/>
        <w:left w:val="none" w:sz="0" w:space="0" w:color="auto"/>
        <w:bottom w:val="none" w:sz="0" w:space="0" w:color="auto"/>
        <w:right w:val="none" w:sz="0" w:space="0" w:color="auto"/>
      </w:divBdr>
    </w:div>
    <w:div w:id="1941256347">
      <w:bodyDiv w:val="1"/>
      <w:marLeft w:val="0"/>
      <w:marRight w:val="0"/>
      <w:marTop w:val="0"/>
      <w:marBottom w:val="0"/>
      <w:divBdr>
        <w:top w:val="none" w:sz="0" w:space="0" w:color="auto"/>
        <w:left w:val="none" w:sz="0" w:space="0" w:color="auto"/>
        <w:bottom w:val="none" w:sz="0" w:space="0" w:color="auto"/>
        <w:right w:val="none" w:sz="0" w:space="0" w:color="auto"/>
      </w:divBdr>
    </w:div>
    <w:div w:id="1951935332">
      <w:bodyDiv w:val="1"/>
      <w:marLeft w:val="0"/>
      <w:marRight w:val="0"/>
      <w:marTop w:val="0"/>
      <w:marBottom w:val="0"/>
      <w:divBdr>
        <w:top w:val="none" w:sz="0" w:space="0" w:color="auto"/>
        <w:left w:val="none" w:sz="0" w:space="0" w:color="auto"/>
        <w:bottom w:val="none" w:sz="0" w:space="0" w:color="auto"/>
        <w:right w:val="none" w:sz="0" w:space="0" w:color="auto"/>
      </w:divBdr>
    </w:div>
    <w:div w:id="2061056465">
      <w:bodyDiv w:val="1"/>
      <w:marLeft w:val="0"/>
      <w:marRight w:val="0"/>
      <w:marTop w:val="0"/>
      <w:marBottom w:val="0"/>
      <w:divBdr>
        <w:top w:val="none" w:sz="0" w:space="0" w:color="auto"/>
        <w:left w:val="none" w:sz="0" w:space="0" w:color="auto"/>
        <w:bottom w:val="none" w:sz="0" w:space="0" w:color="auto"/>
        <w:right w:val="none" w:sz="0" w:space="0" w:color="auto"/>
      </w:divBdr>
    </w:div>
    <w:div w:id="21252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len.leich@uni-wuerzburg.de"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issingc\LOKALE~1\Temp\XPgrpwise\Briefkopf-Neu_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B5822-11C2-4198-AAA7-4D732F07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Briefkopf-Neu_1.dot</Template>
  <TotalTime>0</TotalTime>
  <Pages>2</Pages>
  <Words>401</Words>
  <Characters>3117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Ausschreibung für eine Stelle im wissenschaftlichen Dienst </vt:lpstr>
    </vt:vector>
  </TitlesOfParts>
  <Company>Universitaet Wuerzburg</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für eine Stelle im wissenschaftlichen Dienst</dc:title>
  <dc:creator>Servicezentrum Personal Universität Würzburg</dc:creator>
  <cp:lastModifiedBy>Ellen Leich-Zbat</cp:lastModifiedBy>
  <cp:revision>2</cp:revision>
  <cp:lastPrinted>2022-11-16T10:25:00Z</cp:lastPrinted>
  <dcterms:created xsi:type="dcterms:W3CDTF">2024-12-04T08:45:00Z</dcterms:created>
  <dcterms:modified xsi:type="dcterms:W3CDTF">2024-12-04T08:45:00Z</dcterms:modified>
</cp:coreProperties>
</file>